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52A97" w14:textId="77777777" w:rsidR="00E2375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Abstract:</w:t>
      </w:r>
      <w:r>
        <w:rPr>
          <w:rFonts w:ascii="Times New Roman" w:eastAsia="Times New Roman" w:hAnsi="Times New Roman" w:cs="Times New Roman"/>
          <w:sz w:val="24"/>
          <w:szCs w:val="24"/>
        </w:rPr>
        <w:t xml:space="preserve"> A resolution calling on Cornell University to protect graduate student worker Momodou Taal by formally rescinding University statements currently being used to fund the Homeland Security Investigations (HSI) declaration. We urge the University to act swiftly, as Taal’s case will set a precedent for repression against other international students who exercise their First Amendment rights through protest.</w:t>
      </w:r>
    </w:p>
    <w:p w14:paraId="3E7FD545" w14:textId="77777777" w:rsidR="00E23757" w:rsidRDefault="00E23757">
      <w:pPr>
        <w:rPr>
          <w:rFonts w:ascii="Times New Roman" w:eastAsia="Times New Roman" w:hAnsi="Times New Roman" w:cs="Times New Roman"/>
          <w:sz w:val="24"/>
          <w:szCs w:val="24"/>
        </w:rPr>
      </w:pPr>
    </w:p>
    <w:p w14:paraId="49259FFE" w14:textId="23AB98BB" w:rsidR="00E23757" w:rsidRDefault="00000000">
      <w:pPr>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Sponsored by:</w:t>
      </w:r>
      <w:r>
        <w:rPr>
          <w:rFonts w:ascii="Times New Roman" w:eastAsia="Times New Roman" w:hAnsi="Times New Roman" w:cs="Times New Roman"/>
          <w:b/>
          <w:sz w:val="24"/>
          <w:szCs w:val="24"/>
        </w:rPr>
        <w:t xml:space="preserve"> </w:t>
      </w:r>
      <w:r w:rsidR="008D5996" w:rsidRPr="008D5996">
        <w:rPr>
          <w:rFonts w:ascii="Times New Roman" w:eastAsia="Times New Roman" w:hAnsi="Times New Roman" w:cs="Times New Roman"/>
          <w:bCs/>
          <w:i/>
          <w:iCs/>
          <w:sz w:val="24"/>
          <w:szCs w:val="24"/>
        </w:rPr>
        <w:t>Sowad Ocean Karim,</w:t>
      </w:r>
      <w:r w:rsidR="008D5996" w:rsidRPr="008D5996">
        <w:rPr>
          <w:rFonts w:ascii="Times New Roman" w:eastAsia="Times New Roman" w:hAnsi="Times New Roman" w:cs="Times New Roman"/>
          <w:b/>
          <w:i/>
          <w:iCs/>
          <w:sz w:val="24"/>
          <w:szCs w:val="24"/>
        </w:rPr>
        <w:t xml:space="preserve"> </w:t>
      </w:r>
      <w:r w:rsidR="008D5996" w:rsidRPr="008D5996">
        <w:rPr>
          <w:rFonts w:ascii="Times New Roman" w:eastAsia="Times New Roman" w:hAnsi="Times New Roman" w:cs="Times New Roman"/>
          <w:i/>
          <w:iCs/>
          <w:sz w:val="24"/>
          <w:szCs w:val="24"/>
        </w:rPr>
        <w:t xml:space="preserve">GPSA President; </w:t>
      </w:r>
      <w:r w:rsidRPr="008D5996">
        <w:rPr>
          <w:rFonts w:ascii="Times New Roman" w:eastAsia="Times New Roman" w:hAnsi="Times New Roman" w:cs="Times New Roman"/>
          <w:i/>
          <w:iCs/>
          <w:sz w:val="24"/>
          <w:szCs w:val="24"/>
        </w:rPr>
        <w:t>SIPS Community Advocacy</w:t>
      </w:r>
      <w:r>
        <w:rPr>
          <w:rFonts w:ascii="Times New Roman" w:eastAsia="Times New Roman" w:hAnsi="Times New Roman" w:cs="Times New Roman"/>
          <w:i/>
          <w:sz w:val="24"/>
          <w:szCs w:val="24"/>
        </w:rPr>
        <w:t xml:space="preserve"> </w:t>
      </w:r>
    </w:p>
    <w:p w14:paraId="4377AAA4" w14:textId="77777777" w:rsidR="00E23757" w:rsidRDefault="00E23757">
      <w:pPr>
        <w:rPr>
          <w:rFonts w:ascii="Times New Roman" w:eastAsia="Times New Roman" w:hAnsi="Times New Roman" w:cs="Times New Roman"/>
          <w:i/>
          <w:sz w:val="24"/>
          <w:szCs w:val="24"/>
        </w:rPr>
      </w:pPr>
    </w:p>
    <w:p w14:paraId="60DA2779" w14:textId="77777777" w:rsidR="00E23757" w:rsidRDefault="00000000">
      <w:pPr>
        <w:rPr>
          <w:rFonts w:ascii="Times New Roman" w:eastAsia="Times New Roman" w:hAnsi="Times New Roman" w:cs="Times New Roman"/>
          <w:i/>
          <w:sz w:val="24"/>
          <w:szCs w:val="24"/>
        </w:rPr>
      </w:pPr>
      <w:r>
        <w:rPr>
          <w:noProof/>
        </w:rPr>
        <w:pict w14:anchorId="4573FAA9">
          <v:rect id="_x0000_i1025" alt="" style="width:468pt;height:.05pt;mso-width-percent:0;mso-height-percent:0;mso-width-percent:0;mso-height-percent:0" o:hralign="center" o:hrstd="t" o:hr="t" fillcolor="#a0a0a0" stroked="f"/>
        </w:pict>
      </w:r>
    </w:p>
    <w:p w14:paraId="2C293B41" w14:textId="77777777" w:rsidR="00E23757" w:rsidRDefault="00E23757">
      <w:pPr>
        <w:rPr>
          <w:rFonts w:ascii="Times New Roman" w:eastAsia="Times New Roman" w:hAnsi="Times New Roman" w:cs="Times New Roman"/>
          <w:sz w:val="24"/>
          <w:szCs w:val="24"/>
        </w:rPr>
      </w:pPr>
    </w:p>
    <w:p w14:paraId="44D2EE7A" w14:textId="77777777" w:rsidR="00E23757" w:rsidRDefault="00000000">
      <w:pPr>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Whereas,</w:t>
      </w:r>
      <w:proofErr w:type="gramEnd"/>
      <w:r>
        <w:rPr>
          <w:rFonts w:ascii="Times New Roman" w:eastAsia="Times New Roman" w:hAnsi="Times New Roman" w:cs="Times New Roman"/>
          <w:sz w:val="24"/>
          <w:szCs w:val="24"/>
        </w:rPr>
        <w:t xml:space="preserve"> the Graduate Student Worker Momodou Taal is a Black, Muslim, international student who was temporarily suspended on the grounds of alleged participation in both the spring 2024 encampment on the arts quad and a disruption of the presence of L3Harris Technologies and Boeing in the Career Fair carried out in Statler Hall on September 18</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2024;</w:t>
      </w:r>
    </w:p>
    <w:p w14:paraId="6B138B32" w14:textId="77777777" w:rsidR="00E23757" w:rsidRDefault="00E23757">
      <w:pPr>
        <w:rPr>
          <w:rFonts w:ascii="Times New Roman" w:eastAsia="Times New Roman" w:hAnsi="Times New Roman" w:cs="Times New Roman"/>
          <w:sz w:val="24"/>
          <w:szCs w:val="24"/>
        </w:rPr>
      </w:pPr>
    </w:p>
    <w:p w14:paraId="67CFE4F0" w14:textId="77777777" w:rsidR="00E2375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Whereas, </w:t>
      </w:r>
      <w:hyperlink r:id="rId6">
        <w:r w:rsidR="00E23757">
          <w:rPr>
            <w:rFonts w:ascii="Times New Roman" w:eastAsia="Times New Roman" w:hAnsi="Times New Roman" w:cs="Times New Roman"/>
            <w:color w:val="1155CC"/>
            <w:sz w:val="24"/>
            <w:szCs w:val="24"/>
            <w:u w:val="single"/>
          </w:rPr>
          <w:t>a declaration from Homeland Security Investigations (HSI) Unit Chief Roy Stanley from the Counterterrorism Intelligence Unit of Immigration and Customs Enforcement Chief</w:t>
        </w:r>
      </w:hyperlink>
      <w:r>
        <w:rPr>
          <w:rFonts w:ascii="Times New Roman" w:eastAsia="Times New Roman" w:hAnsi="Times New Roman" w:cs="Times New Roman"/>
          <w:sz w:val="24"/>
          <w:szCs w:val="24"/>
        </w:rPr>
        <w:t xml:space="preserve"> provides an overview of the agency's actions against Momodou Taal, a graduate student and pro-Palestinian activist, pursuant to his filing civil suit as a co-Plaintiff against Donald Trump for violation of First and Fifth Amendment rights. The case stems from </w:t>
      </w:r>
      <w:hyperlink r:id="rId7">
        <w:r w:rsidR="00E23757">
          <w:rPr>
            <w:rFonts w:ascii="Times New Roman" w:eastAsia="Times New Roman" w:hAnsi="Times New Roman" w:cs="Times New Roman"/>
            <w:color w:val="1155CC"/>
            <w:sz w:val="24"/>
            <w:szCs w:val="24"/>
            <w:u w:val="single"/>
          </w:rPr>
          <w:t>President Trump's Executive Order 14188</w:t>
        </w:r>
      </w:hyperlink>
      <w:r>
        <w:rPr>
          <w:rFonts w:ascii="Times New Roman" w:eastAsia="Times New Roman" w:hAnsi="Times New Roman" w:cs="Times New Roman"/>
          <w:sz w:val="24"/>
          <w:szCs w:val="24"/>
        </w:rPr>
        <w:t>, which directs federal agencies to address “unlawful anti-Semitic harassment”;</w:t>
      </w:r>
    </w:p>
    <w:p w14:paraId="2D8EBB0F" w14:textId="77777777" w:rsidR="00E23757" w:rsidRDefault="00E23757">
      <w:pPr>
        <w:rPr>
          <w:rFonts w:ascii="Times New Roman" w:eastAsia="Times New Roman" w:hAnsi="Times New Roman" w:cs="Times New Roman"/>
          <w:sz w:val="24"/>
          <w:szCs w:val="24"/>
        </w:rPr>
      </w:pPr>
    </w:p>
    <w:p w14:paraId="57AAE931" w14:textId="77777777" w:rsidR="00E23757" w:rsidRDefault="00000000">
      <w:pPr>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Whereas,</w:t>
      </w:r>
      <w:proofErr w:type="gram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HSI identified Taal based on “open-source records” that detail his alleged involvement in activities at Cornell University that were perceived as disruptive, including protests of the ongoing Palestinian genocide. The allegations in these records led HSI to determine that Taal's conduct thus fell under the scope of the Executive Order. As a result, HSI referred the case to the Department of State, which moved to revoke Taal's </w:t>
      </w:r>
      <w:proofErr w:type="gramStart"/>
      <w:r>
        <w:rPr>
          <w:rFonts w:ascii="Times New Roman" w:eastAsia="Times New Roman" w:hAnsi="Times New Roman" w:cs="Times New Roman"/>
          <w:sz w:val="24"/>
          <w:szCs w:val="24"/>
        </w:rPr>
        <w:t>visa;</w:t>
      </w:r>
      <w:proofErr w:type="gramEnd"/>
    </w:p>
    <w:p w14:paraId="52C0E639" w14:textId="77777777" w:rsidR="00E23757" w:rsidRDefault="00E23757">
      <w:pPr>
        <w:rPr>
          <w:rFonts w:ascii="Times New Roman" w:eastAsia="Times New Roman" w:hAnsi="Times New Roman" w:cs="Times New Roman"/>
          <w:sz w:val="24"/>
          <w:szCs w:val="24"/>
        </w:rPr>
      </w:pPr>
    </w:p>
    <w:p w14:paraId="4D4D085A" w14:textId="77777777" w:rsidR="00E23757" w:rsidRDefault="00000000">
      <w:pPr>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Whereas, </w:t>
      </w:r>
      <w:r>
        <w:rPr>
          <w:rFonts w:ascii="Times New Roman" w:eastAsia="Times New Roman" w:hAnsi="Times New Roman" w:cs="Times New Roman"/>
          <w:sz w:val="24"/>
          <w:szCs w:val="24"/>
        </w:rPr>
        <w:t xml:space="preserve">‘evidence’ for these allegations stems from statements made by Cornell University's Senior Associate Dean and other statements pertaining to Student Code of Conduct Procedures </w:t>
      </w:r>
      <w:hyperlink r:id="rId8">
        <w:r w:rsidR="00E23757">
          <w:rPr>
            <w:rFonts w:ascii="Times New Roman" w:eastAsia="Times New Roman" w:hAnsi="Times New Roman" w:cs="Times New Roman"/>
            <w:color w:val="1155CC"/>
            <w:sz w:val="24"/>
            <w:szCs w:val="24"/>
            <w:u w:val="single"/>
          </w:rPr>
          <w:t xml:space="preserve">which are not subject to due process or held to any legal standard as stated in Cornell </w:t>
        </w:r>
        <w:r w:rsidR="00E23757">
          <w:rPr>
            <w:rFonts w:ascii="Times New Roman" w:eastAsia="Times New Roman" w:hAnsi="Times New Roman" w:cs="Times New Roman"/>
            <w:color w:val="1155CC"/>
            <w:sz w:val="24"/>
            <w:szCs w:val="24"/>
            <w:u w:val="single"/>
          </w:rPr>
          <w:lastRenderedPageBreak/>
          <w:t>University's documents,</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“These Procedures establish a process for University administrative review, and do not seek to replicate substantive or procedural legal rules”;</w:t>
      </w:r>
    </w:p>
    <w:p w14:paraId="1F4630E6" w14:textId="77777777" w:rsidR="00E23757" w:rsidRDefault="00E23757">
      <w:pPr>
        <w:rPr>
          <w:rFonts w:ascii="Times New Roman" w:eastAsia="Times New Roman" w:hAnsi="Times New Roman" w:cs="Times New Roman"/>
          <w:sz w:val="24"/>
          <w:szCs w:val="24"/>
        </w:rPr>
      </w:pPr>
    </w:p>
    <w:p w14:paraId="62CEB6FA" w14:textId="77777777" w:rsidR="00E2375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Whereas, </w:t>
      </w:r>
      <w:hyperlink r:id="rId9">
        <w:r w:rsidR="00E23757">
          <w:rPr>
            <w:rFonts w:ascii="Times New Roman" w:eastAsia="Times New Roman" w:hAnsi="Times New Roman" w:cs="Times New Roman"/>
            <w:color w:val="1155CC"/>
            <w:sz w:val="24"/>
            <w:szCs w:val="24"/>
            <w:u w:val="single"/>
          </w:rPr>
          <w:t>the declaration</w:t>
        </w:r>
      </w:hyperlink>
      <w:r>
        <w:rPr>
          <w:rFonts w:ascii="Times New Roman" w:eastAsia="Times New Roman" w:hAnsi="Times New Roman" w:cs="Times New Roman"/>
          <w:sz w:val="24"/>
          <w:szCs w:val="24"/>
        </w:rPr>
        <w:t xml:space="preserve"> further explains the justification behind HSI's involvement, detailing their assessment of the situation as aligned with the Executive Order's aims. It also indicates that Taal is expected to surrender to Immigration and Customs Enforcement (ICE) custody in compliance with the legal proceedings following his visa </w:t>
      </w:r>
      <w:proofErr w:type="gramStart"/>
      <w:r>
        <w:rPr>
          <w:rFonts w:ascii="Times New Roman" w:eastAsia="Times New Roman" w:hAnsi="Times New Roman" w:cs="Times New Roman"/>
          <w:sz w:val="24"/>
          <w:szCs w:val="24"/>
        </w:rPr>
        <w:t>revocation;</w:t>
      </w:r>
      <w:proofErr w:type="gramEnd"/>
    </w:p>
    <w:p w14:paraId="2F4E8357" w14:textId="77777777" w:rsidR="00E23757" w:rsidRDefault="00E23757">
      <w:pPr>
        <w:rPr>
          <w:rFonts w:ascii="Times New Roman" w:eastAsia="Times New Roman" w:hAnsi="Times New Roman" w:cs="Times New Roman"/>
          <w:sz w:val="24"/>
          <w:szCs w:val="24"/>
        </w:rPr>
      </w:pPr>
    </w:p>
    <w:p w14:paraId="7211775F" w14:textId="77777777" w:rsidR="00E23757" w:rsidRDefault="00000000">
      <w:pPr>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Whereas, </w:t>
      </w:r>
      <w:r>
        <w:rPr>
          <w:rFonts w:ascii="Times New Roman" w:eastAsia="Times New Roman" w:hAnsi="Times New Roman" w:cs="Times New Roman"/>
          <w:sz w:val="24"/>
          <w:szCs w:val="24"/>
        </w:rPr>
        <w:t xml:space="preserve">as a coalition of Jewish Cornellians have authored </w:t>
      </w:r>
      <w:hyperlink r:id="rId10">
        <w:r w:rsidR="00E23757">
          <w:rPr>
            <w:rFonts w:ascii="Times New Roman" w:eastAsia="Times New Roman" w:hAnsi="Times New Roman" w:cs="Times New Roman"/>
            <w:color w:val="1155CC"/>
            <w:sz w:val="24"/>
            <w:szCs w:val="24"/>
            <w:u w:val="single"/>
          </w:rPr>
          <w:t>a letter</w:t>
        </w:r>
      </w:hyperlink>
      <w:r>
        <w:rPr>
          <w:rFonts w:ascii="Times New Roman" w:eastAsia="Times New Roman" w:hAnsi="Times New Roman" w:cs="Times New Roman"/>
          <w:sz w:val="24"/>
          <w:szCs w:val="24"/>
        </w:rPr>
        <w:t xml:space="preserve"> rejecting the claim that Momodou has created a “hostile environment” for Jewish students on campus;</w:t>
      </w:r>
    </w:p>
    <w:p w14:paraId="231D5E64" w14:textId="77777777" w:rsidR="00E23757" w:rsidRDefault="00E23757">
      <w:pPr>
        <w:rPr>
          <w:rFonts w:ascii="Times New Roman" w:eastAsia="Times New Roman" w:hAnsi="Times New Roman" w:cs="Times New Roman"/>
          <w:b/>
          <w:sz w:val="24"/>
          <w:szCs w:val="24"/>
        </w:rPr>
      </w:pPr>
    </w:p>
    <w:p w14:paraId="38BAE4F1" w14:textId="77777777" w:rsidR="00E2375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Whereas,</w:t>
      </w:r>
      <w:r>
        <w:rPr>
          <w:rFonts w:ascii="Times New Roman" w:eastAsia="Times New Roman" w:hAnsi="Times New Roman" w:cs="Times New Roman"/>
          <w:sz w:val="24"/>
          <w:szCs w:val="24"/>
        </w:rPr>
        <w:t xml:space="preserve"> </w:t>
      </w:r>
      <w:hyperlink r:id="rId11">
        <w:r w:rsidR="00E23757">
          <w:rPr>
            <w:rFonts w:ascii="Times New Roman" w:eastAsia="Times New Roman" w:hAnsi="Times New Roman" w:cs="Times New Roman"/>
            <w:color w:val="1155CC"/>
            <w:sz w:val="24"/>
            <w:szCs w:val="24"/>
            <w:u w:val="single"/>
          </w:rPr>
          <w:t>through another letter</w:t>
        </w:r>
      </w:hyperlink>
      <w:hyperlink r:id="rId12">
        <w:r w:rsidR="00E23757">
          <w:rPr>
            <w:rFonts w:ascii="Times New Roman" w:eastAsia="Times New Roman" w:hAnsi="Times New Roman" w:cs="Times New Roman"/>
            <w:color w:val="1155CC"/>
            <w:sz w:val="24"/>
            <w:szCs w:val="24"/>
            <w:u w:val="single"/>
          </w:rPr>
          <w:t>,</w:t>
        </w:r>
      </w:hyperlink>
      <w:r>
        <w:rPr>
          <w:rFonts w:ascii="Times New Roman" w:eastAsia="Times New Roman" w:hAnsi="Times New Roman" w:cs="Times New Roman"/>
          <w:sz w:val="24"/>
          <w:szCs w:val="24"/>
        </w:rPr>
        <w:t xml:space="preserve"> the broader Cornell community, including graduate and professional students, undergraduate students, and community members, has made a swift and concerted effort to express deep concern that language from a Cornell disciplinary process that is still under investigation is being wielded by the defendants in the case </w:t>
      </w:r>
      <w:r>
        <w:rPr>
          <w:rFonts w:ascii="Times New Roman" w:eastAsia="Times New Roman" w:hAnsi="Times New Roman" w:cs="Times New Roman"/>
          <w:i/>
          <w:sz w:val="24"/>
          <w:szCs w:val="24"/>
        </w:rPr>
        <w:t>Momodou Taal et al. v. Donald J. Trump</w:t>
      </w:r>
      <w:r>
        <w:rPr>
          <w:rFonts w:ascii="Times New Roman" w:eastAsia="Times New Roman" w:hAnsi="Times New Roman" w:cs="Times New Roman"/>
          <w:sz w:val="24"/>
          <w:szCs w:val="24"/>
        </w:rPr>
        <w:t>;</w:t>
      </w:r>
    </w:p>
    <w:p w14:paraId="74EDB762" w14:textId="77777777" w:rsidR="00E23757" w:rsidRDefault="00E23757">
      <w:pPr>
        <w:rPr>
          <w:rFonts w:ascii="Times New Roman" w:eastAsia="Times New Roman" w:hAnsi="Times New Roman" w:cs="Times New Roman"/>
          <w:sz w:val="24"/>
          <w:szCs w:val="24"/>
        </w:rPr>
      </w:pPr>
    </w:p>
    <w:p w14:paraId="5EA10F87" w14:textId="77777777" w:rsidR="00E2375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Whereas, </w:t>
      </w:r>
      <w:hyperlink r:id="rId13">
        <w:r w:rsidR="00E23757">
          <w:rPr>
            <w:rFonts w:ascii="Times New Roman" w:eastAsia="Times New Roman" w:hAnsi="Times New Roman" w:cs="Times New Roman"/>
            <w:color w:val="1155CC"/>
            <w:sz w:val="24"/>
            <w:szCs w:val="24"/>
            <w:u w:val="single"/>
          </w:rPr>
          <w:t>this letter</w:t>
        </w:r>
      </w:hyperlink>
      <w:r>
        <w:rPr>
          <w:rFonts w:ascii="Times New Roman" w:eastAsia="Times New Roman" w:hAnsi="Times New Roman" w:cs="Times New Roman"/>
          <w:sz w:val="24"/>
          <w:szCs w:val="24"/>
        </w:rPr>
        <w:t xml:space="preserve"> has been signed on by organizations including but not limited to: The Progressives at Cornell, Graduate Labor Organization, Grads for Palestine, Young Democratic Socialists of America at Cornell, SIPS community advocacy, and Advancing Science and Policy. The number of groups and individuals signing on to this letter in under 24 hours of its creation highlights a deep concern felt by the Cornell </w:t>
      </w:r>
      <w:proofErr w:type="gramStart"/>
      <w:r>
        <w:rPr>
          <w:rFonts w:ascii="Times New Roman" w:eastAsia="Times New Roman" w:hAnsi="Times New Roman" w:cs="Times New Roman"/>
          <w:sz w:val="24"/>
          <w:szCs w:val="24"/>
        </w:rPr>
        <w:t>community;</w:t>
      </w:r>
      <w:proofErr w:type="gramEnd"/>
      <w:r>
        <w:rPr>
          <w:rFonts w:ascii="Times New Roman" w:eastAsia="Times New Roman" w:hAnsi="Times New Roman" w:cs="Times New Roman"/>
          <w:sz w:val="24"/>
          <w:szCs w:val="24"/>
        </w:rPr>
        <w:t xml:space="preserve">  </w:t>
      </w:r>
    </w:p>
    <w:p w14:paraId="63DDA1A8" w14:textId="77777777" w:rsidR="00E23757" w:rsidRDefault="00E23757">
      <w:pPr>
        <w:rPr>
          <w:rFonts w:ascii="Times New Roman" w:eastAsia="Times New Roman" w:hAnsi="Times New Roman" w:cs="Times New Roman"/>
          <w:b/>
          <w:sz w:val="24"/>
          <w:szCs w:val="24"/>
        </w:rPr>
      </w:pPr>
    </w:p>
    <w:p w14:paraId="488F8E49" w14:textId="77777777" w:rsidR="00E2375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Whereas, </w:t>
      </w:r>
      <w:r>
        <w:rPr>
          <w:rFonts w:ascii="Times New Roman" w:eastAsia="Times New Roman" w:hAnsi="Times New Roman" w:cs="Times New Roman"/>
          <w:sz w:val="24"/>
          <w:szCs w:val="24"/>
        </w:rPr>
        <w:t xml:space="preserve">this assembly, the Graduate and Professional Student Assembly (GPSA), has established that the content of the protests Taal engaged in is especially relevant to the interests of the Cornell Graduate and professional student </w:t>
      </w:r>
      <w:proofErr w:type="gramStart"/>
      <w:r>
        <w:rPr>
          <w:rFonts w:ascii="Times New Roman" w:eastAsia="Times New Roman" w:hAnsi="Times New Roman" w:cs="Times New Roman"/>
          <w:sz w:val="24"/>
          <w:szCs w:val="24"/>
        </w:rPr>
        <w:t>body;</w:t>
      </w:r>
      <w:proofErr w:type="gramEnd"/>
    </w:p>
    <w:p w14:paraId="465261B5" w14:textId="77777777" w:rsidR="00E23757" w:rsidRDefault="00E23757">
      <w:pPr>
        <w:rPr>
          <w:rFonts w:ascii="Times New Roman" w:eastAsia="Times New Roman" w:hAnsi="Times New Roman" w:cs="Times New Roman"/>
          <w:sz w:val="24"/>
          <w:szCs w:val="24"/>
        </w:rPr>
      </w:pPr>
    </w:p>
    <w:p w14:paraId="617B38C4" w14:textId="77777777" w:rsidR="00E2375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Whereas, </w:t>
      </w:r>
      <w:hyperlink r:id="rId14">
        <w:r w:rsidR="00E23757">
          <w:rPr>
            <w:rFonts w:ascii="Times New Roman" w:eastAsia="Times New Roman" w:hAnsi="Times New Roman" w:cs="Times New Roman"/>
            <w:color w:val="1155CC"/>
            <w:sz w:val="24"/>
            <w:szCs w:val="24"/>
            <w:u w:val="single"/>
          </w:rPr>
          <w:t>Resolution 7</w:t>
        </w:r>
      </w:hyperlink>
      <w:r>
        <w:rPr>
          <w:rFonts w:ascii="Times New Roman" w:eastAsia="Times New Roman" w:hAnsi="Times New Roman" w:cs="Times New Roman"/>
          <w:sz w:val="24"/>
          <w:szCs w:val="24"/>
        </w:rPr>
        <w:t xml:space="preserve"> from 04/22/2024 establishes the GPSA’s duty to engage in items of importance to the graduate and professional student body and that the University and its investments are of interest to the student body;</w:t>
      </w:r>
    </w:p>
    <w:p w14:paraId="4F3D9324" w14:textId="77777777" w:rsidR="00E23757" w:rsidRDefault="00E23757">
      <w:pPr>
        <w:rPr>
          <w:rFonts w:ascii="Times New Roman" w:eastAsia="Times New Roman" w:hAnsi="Times New Roman" w:cs="Times New Roman"/>
          <w:sz w:val="24"/>
          <w:szCs w:val="24"/>
        </w:rPr>
      </w:pPr>
    </w:p>
    <w:p w14:paraId="0842A10D" w14:textId="77777777" w:rsidR="00E2375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Whereas,</w:t>
      </w:r>
      <w:r>
        <w:rPr>
          <w:rFonts w:ascii="Times New Roman" w:eastAsia="Times New Roman" w:hAnsi="Times New Roman" w:cs="Times New Roman"/>
          <w:sz w:val="24"/>
          <w:szCs w:val="24"/>
        </w:rPr>
        <w:t xml:space="preserve"> </w:t>
      </w:r>
      <w:hyperlink r:id="rId15">
        <w:r w:rsidR="00E23757">
          <w:rPr>
            <w:rFonts w:ascii="Times New Roman" w:eastAsia="Times New Roman" w:hAnsi="Times New Roman" w:cs="Times New Roman"/>
            <w:color w:val="1155CC"/>
            <w:sz w:val="24"/>
            <w:szCs w:val="24"/>
            <w:u w:val="single"/>
          </w:rPr>
          <w:t>Resolution 1</w:t>
        </w:r>
      </w:hyperlink>
      <w:r>
        <w:rPr>
          <w:rFonts w:ascii="Times New Roman" w:eastAsia="Times New Roman" w:hAnsi="Times New Roman" w:cs="Times New Roman"/>
          <w:sz w:val="24"/>
          <w:szCs w:val="24"/>
        </w:rPr>
        <w:t xml:space="preserve"> from 09/05/2024 opened the GPSA to officially appoint at least one permanent representative to the Ad Hoc Committee on Cornell University's Corporate Social Responsibility (CSR) and Environmental, Social, and Governance (ESG) policies created by the undergraduate Student Assembly, showing a commitment from the graduate and professional student body;</w:t>
      </w:r>
    </w:p>
    <w:p w14:paraId="7F292272" w14:textId="77777777" w:rsidR="00E23757" w:rsidRDefault="00E23757">
      <w:pPr>
        <w:rPr>
          <w:rFonts w:ascii="Times New Roman" w:eastAsia="Times New Roman" w:hAnsi="Times New Roman" w:cs="Times New Roman"/>
          <w:sz w:val="24"/>
          <w:szCs w:val="24"/>
        </w:rPr>
      </w:pPr>
    </w:p>
    <w:p w14:paraId="681B6E7E" w14:textId="77777777" w:rsidR="00E2375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Whereas,</w:t>
      </w:r>
      <w:r>
        <w:rPr>
          <w:rFonts w:ascii="Times New Roman" w:eastAsia="Times New Roman" w:hAnsi="Times New Roman" w:cs="Times New Roman"/>
          <w:sz w:val="24"/>
          <w:szCs w:val="24"/>
        </w:rPr>
        <w:t xml:space="preserve"> </w:t>
      </w:r>
      <w:hyperlink r:id="rId16">
        <w:r w:rsidR="00E23757">
          <w:rPr>
            <w:rFonts w:ascii="Times New Roman" w:eastAsia="Times New Roman" w:hAnsi="Times New Roman" w:cs="Times New Roman"/>
            <w:color w:val="1155CC"/>
            <w:sz w:val="24"/>
            <w:szCs w:val="24"/>
            <w:u w:val="single"/>
          </w:rPr>
          <w:t>Resolution 8</w:t>
        </w:r>
      </w:hyperlink>
      <w:r>
        <w:rPr>
          <w:rFonts w:ascii="Times New Roman" w:eastAsia="Times New Roman" w:hAnsi="Times New Roman" w:cs="Times New Roman"/>
          <w:sz w:val="24"/>
          <w:szCs w:val="24"/>
        </w:rPr>
        <w:t xml:space="preserve"> from 05/06/2024 on ESG recommendations on discussion of divestment from companies engaged in weapon manufacturing resolved to recommend that the University Administration, the Trustees, and the CSR-ESG Committee engage in immediate (Summer </w:t>
      </w:r>
      <w:r>
        <w:rPr>
          <w:rFonts w:ascii="Times New Roman" w:eastAsia="Times New Roman" w:hAnsi="Times New Roman" w:cs="Times New Roman"/>
          <w:sz w:val="24"/>
          <w:szCs w:val="24"/>
        </w:rPr>
        <w:lastRenderedPageBreak/>
        <w:t>2024) and formal discussions centered on the issue of divestment from the companies BAE Systems, Boeing, Elbit Systems, General Dynamics, L3Harris Technologies, Leonardo, Lockheed Martin, Northrop Grumman, RTX, and ThyssenKrupp engaged in weapons manufacturing;</w:t>
      </w:r>
    </w:p>
    <w:p w14:paraId="7F6AB402" w14:textId="77777777" w:rsidR="00E23757" w:rsidRDefault="00E23757">
      <w:pPr>
        <w:rPr>
          <w:rFonts w:ascii="Times New Roman" w:eastAsia="Times New Roman" w:hAnsi="Times New Roman" w:cs="Times New Roman"/>
          <w:sz w:val="24"/>
          <w:szCs w:val="24"/>
        </w:rPr>
      </w:pPr>
    </w:p>
    <w:p w14:paraId="3B88A192" w14:textId="77777777" w:rsidR="00E2375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Whereas, </w:t>
      </w:r>
      <w:r>
        <w:rPr>
          <w:rFonts w:ascii="Times New Roman" w:eastAsia="Times New Roman" w:hAnsi="Times New Roman" w:cs="Times New Roman"/>
          <w:sz w:val="24"/>
          <w:szCs w:val="24"/>
        </w:rPr>
        <w:t xml:space="preserve">it was requested disciplinary measures be halted for a student who allegedly engaged in the same Protest as Taal, as stated in the GPSA January  27, 2025 Resolution 5: </w:t>
      </w:r>
      <w:hyperlink r:id="rId17">
        <w:r w:rsidR="00E23757">
          <w:rPr>
            <w:rFonts w:ascii="Times New Roman" w:eastAsia="Times New Roman" w:hAnsi="Times New Roman" w:cs="Times New Roman"/>
            <w:color w:val="1155CC"/>
            <w:sz w:val="24"/>
            <w:szCs w:val="24"/>
            <w:u w:val="single"/>
          </w:rPr>
          <w:t>GPSA Recommendations on Cornell University's Disciplinary Actions Towards Graduate Student Worker Sriram Parasurama</w:t>
        </w:r>
      </w:hyperlink>
      <w:r>
        <w:rPr>
          <w:rFonts w:ascii="Times New Roman" w:eastAsia="Times New Roman" w:hAnsi="Times New Roman" w:cs="Times New Roman"/>
          <w:sz w:val="24"/>
          <w:szCs w:val="24"/>
        </w:rPr>
        <w:t xml:space="preserve">, citing the </w:t>
      </w:r>
      <w:r>
        <w:rPr>
          <w:rFonts w:ascii="Times New Roman" w:eastAsia="Times New Roman" w:hAnsi="Times New Roman" w:cs="Times New Roman"/>
          <w:i/>
          <w:sz w:val="24"/>
          <w:szCs w:val="24"/>
        </w:rPr>
        <w:t>“events reflect no engagement in due process or just cause by the University Administration before application of disciplinary measures;”</w:t>
      </w:r>
    </w:p>
    <w:p w14:paraId="03AB26A6" w14:textId="77777777" w:rsidR="00E23757" w:rsidRDefault="00E23757">
      <w:pPr>
        <w:rPr>
          <w:rFonts w:ascii="Times New Roman" w:eastAsia="Times New Roman" w:hAnsi="Times New Roman" w:cs="Times New Roman"/>
          <w:sz w:val="24"/>
          <w:szCs w:val="24"/>
        </w:rPr>
      </w:pPr>
    </w:p>
    <w:p w14:paraId="57F66227" w14:textId="77777777" w:rsidR="00E23757" w:rsidRDefault="00000000">
      <w:pPr>
        <w:rPr>
          <w:rFonts w:ascii="Times New Roman" w:eastAsia="Times New Roman" w:hAnsi="Times New Roman" w:cs="Times New Roman"/>
          <w:i/>
          <w:sz w:val="24"/>
          <w:szCs w:val="24"/>
        </w:rPr>
      </w:pPr>
      <w:r>
        <w:rPr>
          <w:rFonts w:ascii="Times New Roman" w:eastAsia="Times New Roman" w:hAnsi="Times New Roman" w:cs="Times New Roman"/>
          <w:b/>
          <w:sz w:val="24"/>
          <w:szCs w:val="24"/>
        </w:rPr>
        <w:t>Whereas,</w:t>
      </w:r>
      <w:r>
        <w:rPr>
          <w:rFonts w:ascii="Times New Roman" w:eastAsia="Times New Roman" w:hAnsi="Times New Roman" w:cs="Times New Roman"/>
          <w:sz w:val="24"/>
          <w:szCs w:val="24"/>
        </w:rPr>
        <w:t xml:space="preserve"> the </w:t>
      </w:r>
      <w:hyperlink r:id="rId18">
        <w:r w:rsidR="00E23757">
          <w:rPr>
            <w:rFonts w:ascii="Times New Roman" w:eastAsia="Times New Roman" w:hAnsi="Times New Roman" w:cs="Times New Roman"/>
            <w:color w:val="1155CC"/>
            <w:sz w:val="24"/>
            <w:szCs w:val="24"/>
            <w:u w:val="single"/>
          </w:rPr>
          <w:t>Student Assembly Referendum</w:t>
        </w:r>
      </w:hyperlink>
      <w:r>
        <w:rPr>
          <w:rFonts w:ascii="Times New Roman" w:eastAsia="Times New Roman" w:hAnsi="Times New Roman" w:cs="Times New Roman"/>
          <w:sz w:val="24"/>
          <w:szCs w:val="24"/>
        </w:rPr>
        <w:t xml:space="preserve"> showed a majority (4,960/7,153 votes) in support of the following question: “Cornell has investments in companies supporting the ongoing war in Gaza, which has been deemed as a “plausible genocide” by the International Court of Justice in South Africa v. Israel. Should Cornell University follow their 2016 Guidelines for Divestment and divest from the following weapons manufacturers: BAE Systems, Boeing, Elbit Systems, General Dynamics, L3Harris Technologies, Leonardo, Lockheed Martin, Northrop Grumman, RTX, and ThyssenKrupp?</w:t>
      </w:r>
      <w:proofErr w:type="gramStart"/>
      <w:r>
        <w:rPr>
          <w:rFonts w:ascii="Times New Roman" w:eastAsia="Times New Roman" w:hAnsi="Times New Roman" w:cs="Times New Roman"/>
          <w:sz w:val="24"/>
          <w:szCs w:val="24"/>
        </w:rPr>
        <w:t>”;</w:t>
      </w:r>
      <w:proofErr w:type="gramEnd"/>
    </w:p>
    <w:p w14:paraId="222066AF" w14:textId="77777777" w:rsidR="00E23757" w:rsidRDefault="00E23757">
      <w:pPr>
        <w:rPr>
          <w:rFonts w:ascii="Times New Roman" w:eastAsia="Times New Roman" w:hAnsi="Times New Roman" w:cs="Times New Roman"/>
          <w:sz w:val="24"/>
          <w:szCs w:val="24"/>
        </w:rPr>
      </w:pPr>
    </w:p>
    <w:p w14:paraId="50100C5C" w14:textId="77777777" w:rsidR="00E2375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Whereas,</w:t>
      </w:r>
      <w:r>
        <w:rPr>
          <w:rFonts w:ascii="Times New Roman" w:eastAsia="Times New Roman" w:hAnsi="Times New Roman" w:cs="Times New Roman"/>
          <w:sz w:val="24"/>
          <w:szCs w:val="24"/>
        </w:rPr>
        <w:t xml:space="preserve"> the GPSA has moved forward with the addition of a ballot question for the 2025-2026 Academic Year elections that echoes the sentiment of the </w:t>
      </w:r>
      <w:hyperlink r:id="rId19">
        <w:r w:rsidR="00E23757">
          <w:rPr>
            <w:rFonts w:ascii="Times New Roman" w:eastAsia="Times New Roman" w:hAnsi="Times New Roman" w:cs="Times New Roman"/>
            <w:color w:val="1155CC"/>
            <w:sz w:val="24"/>
            <w:szCs w:val="24"/>
            <w:u w:val="single"/>
          </w:rPr>
          <w:t>Student Assembly Referendum</w:t>
        </w:r>
      </w:hyperlink>
      <w:r>
        <w:rPr>
          <w:rFonts w:ascii="Times New Roman" w:eastAsia="Times New Roman" w:hAnsi="Times New Roman" w:cs="Times New Roman"/>
          <w:sz w:val="24"/>
          <w:szCs w:val="24"/>
        </w:rPr>
        <w:t xml:space="preserve"> showing continued concern by the Graduate and Professional Community on matters concerning this topic;</w:t>
      </w:r>
    </w:p>
    <w:p w14:paraId="12B6F586" w14:textId="77777777" w:rsidR="00E23757" w:rsidRDefault="00E23757">
      <w:pPr>
        <w:rPr>
          <w:rFonts w:ascii="Times New Roman" w:eastAsia="Times New Roman" w:hAnsi="Times New Roman" w:cs="Times New Roman"/>
          <w:sz w:val="24"/>
          <w:szCs w:val="24"/>
        </w:rPr>
      </w:pPr>
    </w:p>
    <w:p w14:paraId="0FF5CFD4" w14:textId="77777777" w:rsidR="00E2375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Whereas, </w:t>
      </w:r>
      <w:r>
        <w:rPr>
          <w:rFonts w:ascii="Times New Roman" w:eastAsia="Times New Roman" w:hAnsi="Times New Roman" w:cs="Times New Roman"/>
          <w:sz w:val="24"/>
          <w:szCs w:val="24"/>
        </w:rPr>
        <w:t xml:space="preserve">there is a history of Cornell Community members repeatedly expressing </w:t>
      </w:r>
      <w:hyperlink r:id="rId20">
        <w:r w:rsidR="00E23757">
          <w:rPr>
            <w:rFonts w:ascii="Times New Roman" w:eastAsia="Times New Roman" w:hAnsi="Times New Roman" w:cs="Times New Roman"/>
            <w:color w:val="1155CC"/>
            <w:sz w:val="24"/>
            <w:szCs w:val="24"/>
            <w:u w:val="single"/>
          </w:rPr>
          <w:t>being appalled by the university’s administration treatment of Momodou Taal</w:t>
        </w:r>
      </w:hyperlink>
      <w:r>
        <w:rPr>
          <w:rFonts w:ascii="Times New Roman" w:eastAsia="Times New Roman" w:hAnsi="Times New Roman" w:cs="Times New Roman"/>
          <w:sz w:val="24"/>
          <w:szCs w:val="24"/>
        </w:rPr>
        <w:t xml:space="preserve">, concern surrounding </w:t>
      </w:r>
      <w:hyperlink r:id="rId21">
        <w:r w:rsidR="00E23757">
          <w:rPr>
            <w:rFonts w:ascii="Times New Roman" w:eastAsia="Times New Roman" w:hAnsi="Times New Roman" w:cs="Times New Roman"/>
            <w:color w:val="1155CC"/>
            <w:sz w:val="24"/>
            <w:szCs w:val="24"/>
            <w:u w:val="single"/>
          </w:rPr>
          <w:t>inaccurate and misleading narratives</w:t>
        </w:r>
      </w:hyperlink>
      <w:r>
        <w:rPr>
          <w:rFonts w:ascii="Times New Roman" w:eastAsia="Times New Roman" w:hAnsi="Times New Roman" w:cs="Times New Roman"/>
          <w:sz w:val="24"/>
          <w:szCs w:val="24"/>
        </w:rPr>
        <w:t xml:space="preserve"> used by the administration toward student protesters, and about the </w:t>
      </w:r>
      <w:hyperlink r:id="rId22">
        <w:r w:rsidR="00E23757">
          <w:rPr>
            <w:rFonts w:ascii="Times New Roman" w:eastAsia="Times New Roman" w:hAnsi="Times New Roman" w:cs="Times New Roman"/>
            <w:color w:val="1155CC"/>
            <w:sz w:val="24"/>
            <w:szCs w:val="24"/>
            <w:u w:val="single"/>
          </w:rPr>
          <w:t>lack of due process</w:t>
        </w:r>
      </w:hyperlink>
      <w:r>
        <w:rPr>
          <w:rFonts w:ascii="Times New Roman" w:eastAsia="Times New Roman" w:hAnsi="Times New Roman" w:cs="Times New Roman"/>
          <w:sz w:val="24"/>
          <w:szCs w:val="24"/>
        </w:rPr>
        <w:t xml:space="preserve"> in the disciplinary cases arising from the divestment encampment and related protests;</w:t>
      </w:r>
    </w:p>
    <w:p w14:paraId="6432A9B1" w14:textId="77777777" w:rsidR="00E23757" w:rsidRDefault="00E23757">
      <w:pPr>
        <w:rPr>
          <w:rFonts w:ascii="Times New Roman" w:eastAsia="Times New Roman" w:hAnsi="Times New Roman" w:cs="Times New Roman"/>
          <w:sz w:val="24"/>
          <w:szCs w:val="24"/>
        </w:rPr>
      </w:pPr>
    </w:p>
    <w:p w14:paraId="06A4D58E" w14:textId="77777777" w:rsidR="00E2375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Whereas, </w:t>
      </w:r>
      <w:r>
        <w:rPr>
          <w:rFonts w:ascii="Times New Roman" w:eastAsia="Times New Roman" w:hAnsi="Times New Roman" w:cs="Times New Roman"/>
          <w:sz w:val="24"/>
          <w:szCs w:val="24"/>
        </w:rPr>
        <w:t xml:space="preserve"> a </w:t>
      </w:r>
      <w:hyperlink r:id="rId23">
        <w:r w:rsidR="00E23757">
          <w:rPr>
            <w:rFonts w:ascii="Times New Roman" w:eastAsia="Times New Roman" w:hAnsi="Times New Roman" w:cs="Times New Roman"/>
            <w:color w:val="1155CC"/>
            <w:sz w:val="24"/>
            <w:szCs w:val="24"/>
            <w:u w:val="single"/>
          </w:rPr>
          <w:t>statement from Black students at Cornell</w:t>
        </w:r>
      </w:hyperlink>
      <w:r>
        <w:rPr>
          <w:rFonts w:ascii="Times New Roman" w:eastAsia="Times New Roman" w:hAnsi="Times New Roman" w:cs="Times New Roman"/>
          <w:sz w:val="24"/>
          <w:szCs w:val="24"/>
        </w:rPr>
        <w:t xml:space="preserve"> has asserted disillusionment about racialized rhetoric from the administration, stating, </w:t>
      </w:r>
      <w:r>
        <w:rPr>
          <w:rFonts w:ascii="Times New Roman" w:eastAsia="Times New Roman" w:hAnsi="Times New Roman" w:cs="Times New Roman"/>
          <w:i/>
          <w:sz w:val="24"/>
          <w:szCs w:val="24"/>
        </w:rPr>
        <w:t>“There is no evidence that Taal has engaged in any violent activity”;</w:t>
      </w:r>
      <w:r>
        <w:rPr>
          <w:rFonts w:ascii="Times New Roman" w:eastAsia="Times New Roman" w:hAnsi="Times New Roman" w:cs="Times New Roman"/>
          <w:sz w:val="24"/>
          <w:szCs w:val="24"/>
        </w:rPr>
        <w:t xml:space="preserve"> </w:t>
      </w:r>
    </w:p>
    <w:p w14:paraId="7CA14B6D" w14:textId="77777777" w:rsidR="00E23757" w:rsidRDefault="00E23757">
      <w:pPr>
        <w:rPr>
          <w:rFonts w:ascii="Times New Roman" w:eastAsia="Times New Roman" w:hAnsi="Times New Roman" w:cs="Times New Roman"/>
          <w:sz w:val="24"/>
          <w:szCs w:val="24"/>
        </w:rPr>
      </w:pPr>
    </w:p>
    <w:p w14:paraId="52D78032" w14:textId="77777777" w:rsidR="00E2375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Whereas, </w:t>
      </w:r>
      <w:r>
        <w:rPr>
          <w:rFonts w:ascii="Times New Roman" w:eastAsia="Times New Roman" w:hAnsi="Times New Roman" w:cs="Times New Roman"/>
          <w:sz w:val="24"/>
          <w:szCs w:val="24"/>
        </w:rPr>
        <w:t xml:space="preserve">concern has been </w:t>
      </w:r>
      <w:hyperlink r:id="rId24">
        <w:r w:rsidR="00E23757">
          <w:rPr>
            <w:rFonts w:ascii="Times New Roman" w:eastAsia="Times New Roman" w:hAnsi="Times New Roman" w:cs="Times New Roman"/>
            <w:color w:val="1155CC"/>
            <w:sz w:val="24"/>
            <w:szCs w:val="24"/>
            <w:u w:val="single"/>
          </w:rPr>
          <w:t xml:space="preserve">raised </w:t>
        </w:r>
      </w:hyperlink>
      <w:r>
        <w:rPr>
          <w:rFonts w:ascii="Times New Roman" w:eastAsia="Times New Roman" w:hAnsi="Times New Roman" w:cs="Times New Roman"/>
          <w:sz w:val="24"/>
          <w:szCs w:val="24"/>
        </w:rPr>
        <w:t>about the Cornell administration’s heavy-handed tactics to suppress dissent;</w:t>
      </w:r>
    </w:p>
    <w:p w14:paraId="305DD1B6" w14:textId="77777777" w:rsidR="00E23757" w:rsidRDefault="00E23757">
      <w:pPr>
        <w:rPr>
          <w:rFonts w:ascii="Times New Roman" w:eastAsia="Times New Roman" w:hAnsi="Times New Roman" w:cs="Times New Roman"/>
          <w:sz w:val="24"/>
          <w:szCs w:val="24"/>
        </w:rPr>
      </w:pPr>
    </w:p>
    <w:p w14:paraId="1A42FAE7" w14:textId="77777777" w:rsidR="00E2375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Whereas,</w:t>
      </w:r>
      <w:r>
        <w:rPr>
          <w:rFonts w:ascii="Times New Roman" w:eastAsia="Times New Roman" w:hAnsi="Times New Roman" w:cs="Times New Roman"/>
          <w:sz w:val="24"/>
          <w:szCs w:val="24"/>
        </w:rPr>
        <w:t xml:space="preserve"> Cornell’s Expressive Activity Policy, used for the aforementioned discipline procedures, has also been </w:t>
      </w:r>
      <w:hyperlink r:id="rId25">
        <w:r w:rsidR="00E23757">
          <w:rPr>
            <w:rFonts w:ascii="Times New Roman" w:eastAsia="Times New Roman" w:hAnsi="Times New Roman" w:cs="Times New Roman"/>
            <w:color w:val="1155CC"/>
            <w:sz w:val="24"/>
            <w:szCs w:val="24"/>
            <w:u w:val="single"/>
          </w:rPr>
          <w:t>criticized</w:t>
        </w:r>
      </w:hyperlink>
      <w:r>
        <w:rPr>
          <w:rFonts w:ascii="Times New Roman" w:eastAsia="Times New Roman" w:hAnsi="Times New Roman" w:cs="Times New Roman"/>
          <w:sz w:val="24"/>
          <w:szCs w:val="24"/>
        </w:rPr>
        <w:t xml:space="preserve"> and disapproved of by </w:t>
      </w:r>
      <w:hyperlink r:id="rId26">
        <w:r w:rsidR="00E23757">
          <w:rPr>
            <w:rFonts w:ascii="Times New Roman" w:eastAsia="Times New Roman" w:hAnsi="Times New Roman" w:cs="Times New Roman"/>
            <w:color w:val="1155CC"/>
            <w:sz w:val="24"/>
            <w:szCs w:val="24"/>
            <w:u w:val="single"/>
          </w:rPr>
          <w:t>GPSA Resolution 6</w:t>
        </w:r>
      </w:hyperlink>
      <w:r>
        <w:rPr>
          <w:rFonts w:ascii="Times New Roman" w:eastAsia="Times New Roman" w:hAnsi="Times New Roman" w:cs="Times New Roman"/>
          <w:sz w:val="24"/>
          <w:szCs w:val="24"/>
        </w:rPr>
        <w:t>;</w:t>
      </w:r>
    </w:p>
    <w:p w14:paraId="16A023D9" w14:textId="77777777" w:rsidR="00E23757" w:rsidRDefault="00E23757">
      <w:pPr>
        <w:rPr>
          <w:rFonts w:ascii="Times New Roman" w:eastAsia="Times New Roman" w:hAnsi="Times New Roman" w:cs="Times New Roman"/>
          <w:sz w:val="24"/>
          <w:szCs w:val="24"/>
          <w:shd w:val="clear" w:color="auto" w:fill="F4CCCC"/>
        </w:rPr>
      </w:pPr>
    </w:p>
    <w:p w14:paraId="188BEA97" w14:textId="77777777" w:rsidR="00E2375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Whereas,</w:t>
      </w:r>
      <w:r>
        <w:rPr>
          <w:rFonts w:ascii="Times New Roman" w:eastAsia="Times New Roman" w:hAnsi="Times New Roman" w:cs="Times New Roman"/>
          <w:sz w:val="24"/>
          <w:szCs w:val="24"/>
        </w:rPr>
        <w:t xml:space="preserve"> the March 6, 2025 </w:t>
      </w:r>
      <w:hyperlink r:id="rId27">
        <w:r w:rsidR="00E23757">
          <w:rPr>
            <w:rFonts w:ascii="Times New Roman" w:eastAsia="Times New Roman" w:hAnsi="Times New Roman" w:cs="Times New Roman"/>
            <w:color w:val="1155CC"/>
            <w:sz w:val="24"/>
            <w:szCs w:val="24"/>
            <w:u w:val="single"/>
          </w:rPr>
          <w:t>Student Assembly Resolution 37</w:t>
        </w:r>
      </w:hyperlink>
      <w:r>
        <w:rPr>
          <w:rFonts w:ascii="Times New Roman" w:eastAsia="Times New Roman" w:hAnsi="Times New Roman" w:cs="Times New Roman"/>
          <w:sz w:val="24"/>
          <w:szCs w:val="24"/>
        </w:rPr>
        <w:t xml:space="preserve"> and March 24th, 2025 proposed GPSA Resolution 10 state, </w:t>
      </w:r>
      <w:r>
        <w:rPr>
          <w:rFonts w:ascii="Times New Roman" w:eastAsia="Times New Roman" w:hAnsi="Times New Roman" w:cs="Times New Roman"/>
          <w:i/>
          <w:sz w:val="24"/>
          <w:szCs w:val="24"/>
        </w:rPr>
        <w:t>“Cornell University should actively be intent on protecting undocumented, DACA, international, refugee, and other immigrants within the Cornell community to the fullest extent [through]... reaffirming its commitment to protecting student records”;</w:t>
      </w:r>
    </w:p>
    <w:p w14:paraId="4AB36385" w14:textId="77777777" w:rsidR="00E23757" w:rsidRDefault="00E23757">
      <w:pPr>
        <w:rPr>
          <w:rFonts w:ascii="Times New Roman" w:eastAsia="Times New Roman" w:hAnsi="Times New Roman" w:cs="Times New Roman"/>
          <w:sz w:val="24"/>
          <w:szCs w:val="24"/>
        </w:rPr>
      </w:pPr>
    </w:p>
    <w:p w14:paraId="5EFDB5CA" w14:textId="77777777" w:rsidR="00E2375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Whereas,</w:t>
      </w:r>
      <w:r>
        <w:rPr>
          <w:rFonts w:ascii="Times New Roman" w:eastAsia="Times New Roman" w:hAnsi="Times New Roman" w:cs="Times New Roman"/>
          <w:sz w:val="24"/>
          <w:szCs w:val="24"/>
        </w:rPr>
        <w:t xml:space="preserve"> evidence for the claim made in DEFENDANTS’ OPPOSITION TO MOTION FOR PRELIMINIARY INJUNCTION AND TEMPORARY RESTRAINING ORDER filed pursuant to </w:t>
      </w:r>
      <w:r>
        <w:rPr>
          <w:rFonts w:ascii="Times New Roman" w:eastAsia="Times New Roman" w:hAnsi="Times New Roman" w:cs="Times New Roman"/>
          <w:i/>
          <w:sz w:val="24"/>
          <w:szCs w:val="24"/>
        </w:rPr>
        <w:t xml:space="preserve">Momodou Taal et al. v. Donald J. Trump </w:t>
      </w:r>
      <w:r>
        <w:rPr>
          <w:rFonts w:ascii="Times New Roman" w:eastAsia="Times New Roman" w:hAnsi="Times New Roman" w:cs="Times New Roman"/>
          <w:sz w:val="24"/>
          <w:szCs w:val="24"/>
        </w:rPr>
        <w:t xml:space="preserve">that graduate student worker Momodou Taal constitutes a </w:t>
      </w:r>
      <w:hyperlink r:id="rId28">
        <w:r w:rsidR="00E23757">
          <w:rPr>
            <w:rFonts w:ascii="Times New Roman" w:eastAsia="Times New Roman" w:hAnsi="Times New Roman" w:cs="Times New Roman"/>
            <w:color w:val="1155CC"/>
            <w:sz w:val="24"/>
            <w:szCs w:val="24"/>
            <w:u w:val="single"/>
          </w:rPr>
          <w:t>"disruptive," "hostile" "alien</w:t>
        </w:r>
      </w:hyperlink>
      <w:r>
        <w:rPr>
          <w:rFonts w:ascii="Times New Roman" w:eastAsia="Times New Roman" w:hAnsi="Times New Roman" w:cs="Times New Roman"/>
          <w:sz w:val="24"/>
          <w:szCs w:val="24"/>
        </w:rPr>
        <w:t xml:space="preserve">” is not substantiated as it is founded on allegations made by CUPD under Student Code of Conduct Procedures that </w:t>
      </w:r>
      <w:hyperlink r:id="rId29">
        <w:r w:rsidR="00E23757">
          <w:rPr>
            <w:rFonts w:ascii="Times New Roman" w:eastAsia="Times New Roman" w:hAnsi="Times New Roman" w:cs="Times New Roman"/>
            <w:color w:val="1155CC"/>
            <w:sz w:val="24"/>
            <w:szCs w:val="24"/>
            <w:u w:val="single"/>
          </w:rPr>
          <w:t>are not subject to due process or held to any legal standard</w:t>
        </w:r>
      </w:hyperlink>
      <w:r>
        <w:rPr>
          <w:rFonts w:ascii="Times New Roman" w:eastAsia="Times New Roman" w:hAnsi="Times New Roman" w:cs="Times New Roman"/>
          <w:sz w:val="24"/>
          <w:szCs w:val="24"/>
        </w:rPr>
        <w:t>;</w:t>
      </w:r>
    </w:p>
    <w:p w14:paraId="4633E35E" w14:textId="77777777" w:rsidR="00E23757" w:rsidRDefault="00E23757">
      <w:pPr>
        <w:rPr>
          <w:rFonts w:ascii="Times New Roman" w:eastAsia="Times New Roman" w:hAnsi="Times New Roman" w:cs="Times New Roman"/>
          <w:sz w:val="24"/>
          <w:szCs w:val="24"/>
        </w:rPr>
      </w:pPr>
    </w:p>
    <w:p w14:paraId="4FA676F2" w14:textId="77777777" w:rsidR="00E23757" w:rsidRDefault="00000000">
      <w:pPr>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Whereas,</w:t>
      </w:r>
      <w:proofErr w:type="gram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Resolution 10 from 3/24/2025 establishes there have been several notable incidents involving the deportation of immigrant students, actions targeting immigration lawyers, and use of war time laws for deportation: Georgetown University researcher detained, Columbia University’s Mahmoud Khalil and attempted deportation, Cornell University’s Momodou Taal told to surrender to ICE,38 actions against immigration lawyers, and use of Alien Enemies Act for deportations. These incidents highlight the increasing challenges faced by immigrant students and the legal professionals advocating on their behalf.</w:t>
      </w:r>
    </w:p>
    <w:p w14:paraId="402E0E09" w14:textId="77777777" w:rsidR="00E23757" w:rsidRDefault="00E23757">
      <w:pPr>
        <w:rPr>
          <w:rFonts w:ascii="Times New Roman" w:eastAsia="Times New Roman" w:hAnsi="Times New Roman" w:cs="Times New Roman"/>
          <w:sz w:val="24"/>
          <w:szCs w:val="24"/>
        </w:rPr>
      </w:pPr>
    </w:p>
    <w:p w14:paraId="41DD4D3B" w14:textId="77777777" w:rsidR="00E2375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Whereas,</w:t>
      </w:r>
      <w:r>
        <w:rPr>
          <w:rFonts w:ascii="Times New Roman" w:eastAsia="Times New Roman" w:hAnsi="Times New Roman" w:cs="Times New Roman"/>
          <w:sz w:val="24"/>
          <w:szCs w:val="24"/>
        </w:rPr>
        <w:t xml:space="preserve"> ​In recent weeks, there have been several notable incidents involving the deportation of immigrant students, actions targeting immigration lawyers, and use of war time laws for deportation:​</w:t>
      </w:r>
      <w:hyperlink r:id="rId30">
        <w:r w:rsidR="00E23757">
          <w:rPr>
            <w:rFonts w:ascii="Times New Roman" w:eastAsia="Times New Roman" w:hAnsi="Times New Roman" w:cs="Times New Roman"/>
            <w:sz w:val="24"/>
            <w:szCs w:val="24"/>
          </w:rPr>
          <w:t xml:space="preserve"> </w:t>
        </w:r>
      </w:hyperlink>
      <w:hyperlink r:id="rId31">
        <w:r w:rsidR="00E23757">
          <w:rPr>
            <w:rFonts w:ascii="Times New Roman" w:eastAsia="Times New Roman" w:hAnsi="Times New Roman" w:cs="Times New Roman"/>
            <w:color w:val="1155CC"/>
            <w:sz w:val="24"/>
            <w:szCs w:val="24"/>
            <w:u w:val="single"/>
          </w:rPr>
          <w:t>Georgetown University researcher detained</w:t>
        </w:r>
      </w:hyperlink>
      <w:r>
        <w:rPr>
          <w:rFonts w:ascii="Times New Roman" w:eastAsia="Times New Roman" w:hAnsi="Times New Roman" w:cs="Times New Roman"/>
          <w:sz w:val="24"/>
          <w:szCs w:val="24"/>
        </w:rPr>
        <w:t>,</w:t>
      </w:r>
      <w:hyperlink r:id="rId32">
        <w:r w:rsidR="00E23757">
          <w:rPr>
            <w:rFonts w:ascii="Times New Roman" w:eastAsia="Times New Roman" w:hAnsi="Times New Roman" w:cs="Times New Roman"/>
            <w:sz w:val="24"/>
            <w:szCs w:val="24"/>
          </w:rPr>
          <w:t xml:space="preserve"> </w:t>
        </w:r>
      </w:hyperlink>
      <w:hyperlink r:id="rId33">
        <w:r w:rsidR="00E23757">
          <w:rPr>
            <w:rFonts w:ascii="Times New Roman" w:eastAsia="Times New Roman" w:hAnsi="Times New Roman" w:cs="Times New Roman"/>
            <w:color w:val="1155CC"/>
            <w:sz w:val="24"/>
            <w:szCs w:val="24"/>
            <w:u w:val="single"/>
          </w:rPr>
          <w:t>Columbia University’s Mahmoud Khalil and attempted deportation</w:t>
        </w:r>
      </w:hyperlink>
      <w:r>
        <w:rPr>
          <w:rFonts w:ascii="Times New Roman" w:eastAsia="Times New Roman" w:hAnsi="Times New Roman" w:cs="Times New Roman"/>
          <w:sz w:val="24"/>
          <w:szCs w:val="24"/>
        </w:rPr>
        <w:t>,</w:t>
      </w:r>
      <w:hyperlink r:id="rId34">
        <w:r w:rsidR="00E23757">
          <w:rPr>
            <w:rFonts w:ascii="Times New Roman" w:eastAsia="Times New Roman" w:hAnsi="Times New Roman" w:cs="Times New Roman"/>
            <w:sz w:val="24"/>
            <w:szCs w:val="24"/>
          </w:rPr>
          <w:t xml:space="preserve"> </w:t>
        </w:r>
      </w:hyperlink>
      <w:hyperlink r:id="rId35">
        <w:r w:rsidR="00E23757">
          <w:rPr>
            <w:rFonts w:ascii="Times New Roman" w:eastAsia="Times New Roman" w:hAnsi="Times New Roman" w:cs="Times New Roman"/>
            <w:color w:val="1155CC"/>
            <w:sz w:val="24"/>
            <w:szCs w:val="24"/>
            <w:u w:val="single"/>
          </w:rPr>
          <w:t>Cornell University’s Momodou Taal told to surrender to ICE</w:t>
        </w:r>
      </w:hyperlink>
      <w:r>
        <w:rPr>
          <w:rFonts w:ascii="Times New Roman" w:eastAsia="Times New Roman" w:hAnsi="Times New Roman" w:cs="Times New Roman"/>
          <w:sz w:val="24"/>
          <w:szCs w:val="24"/>
        </w:rPr>
        <w:t>,</w:t>
      </w:r>
      <w:hyperlink r:id="rId36">
        <w:r w:rsidR="00E23757">
          <w:rPr>
            <w:rFonts w:ascii="Times New Roman" w:eastAsia="Times New Roman" w:hAnsi="Times New Roman" w:cs="Times New Roman"/>
            <w:sz w:val="24"/>
            <w:szCs w:val="24"/>
          </w:rPr>
          <w:t xml:space="preserve"> </w:t>
        </w:r>
      </w:hyperlink>
      <w:hyperlink r:id="rId37">
        <w:r w:rsidR="00E23757">
          <w:rPr>
            <w:rFonts w:ascii="Times New Roman" w:eastAsia="Times New Roman" w:hAnsi="Times New Roman" w:cs="Times New Roman"/>
            <w:color w:val="1155CC"/>
            <w:sz w:val="24"/>
            <w:szCs w:val="24"/>
            <w:u w:val="single"/>
          </w:rPr>
          <w:t>actions against immigration lawyers</w:t>
        </w:r>
      </w:hyperlink>
      <w:r>
        <w:rPr>
          <w:rFonts w:ascii="Times New Roman" w:eastAsia="Times New Roman" w:hAnsi="Times New Roman" w:cs="Times New Roman"/>
          <w:sz w:val="24"/>
          <w:szCs w:val="24"/>
        </w:rPr>
        <w:t>, and</w:t>
      </w:r>
      <w:hyperlink r:id="rId38">
        <w:r w:rsidR="00E23757">
          <w:rPr>
            <w:rFonts w:ascii="Times New Roman" w:eastAsia="Times New Roman" w:hAnsi="Times New Roman" w:cs="Times New Roman"/>
            <w:sz w:val="24"/>
            <w:szCs w:val="24"/>
          </w:rPr>
          <w:t xml:space="preserve"> </w:t>
        </w:r>
      </w:hyperlink>
      <w:hyperlink r:id="rId39">
        <w:r w:rsidR="00E23757">
          <w:rPr>
            <w:rFonts w:ascii="Times New Roman" w:eastAsia="Times New Roman" w:hAnsi="Times New Roman" w:cs="Times New Roman"/>
            <w:color w:val="1155CC"/>
            <w:sz w:val="24"/>
            <w:szCs w:val="24"/>
            <w:u w:val="single"/>
          </w:rPr>
          <w:t>use of Alien Enemies Act for deportations</w:t>
        </w:r>
      </w:hyperlink>
      <w:r>
        <w:rPr>
          <w:rFonts w:ascii="Times New Roman" w:eastAsia="Times New Roman" w:hAnsi="Times New Roman" w:cs="Times New Roman"/>
          <w:sz w:val="24"/>
          <w:szCs w:val="24"/>
        </w:rPr>
        <w:t>. These incidents highlight the increasing challenges faced by immigrant students and the legal professionals advocating on their behalf.</w:t>
      </w:r>
    </w:p>
    <w:p w14:paraId="61E8A1BB" w14:textId="77777777" w:rsidR="00E23757" w:rsidRDefault="00E23757">
      <w:pPr>
        <w:rPr>
          <w:rFonts w:ascii="Times New Roman" w:eastAsia="Times New Roman" w:hAnsi="Times New Roman" w:cs="Times New Roman"/>
          <w:sz w:val="24"/>
          <w:szCs w:val="24"/>
        </w:rPr>
      </w:pPr>
    </w:p>
    <w:p w14:paraId="34915FD8" w14:textId="77777777" w:rsidR="00E2375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Be it therefore resolved,</w:t>
      </w:r>
      <w:r>
        <w:rPr>
          <w:rFonts w:ascii="Times New Roman" w:eastAsia="Times New Roman" w:hAnsi="Times New Roman" w:cs="Times New Roman"/>
          <w:sz w:val="24"/>
          <w:szCs w:val="24"/>
        </w:rPr>
        <w:t xml:space="preserve"> we recommend that the University Administration rescind all statements </w:t>
      </w:r>
      <w:hyperlink r:id="rId40">
        <w:r w:rsidR="00E23757">
          <w:rPr>
            <w:rFonts w:ascii="Times New Roman" w:eastAsia="Times New Roman" w:hAnsi="Times New Roman" w:cs="Times New Roman"/>
            <w:color w:val="1155CC"/>
            <w:sz w:val="24"/>
            <w:szCs w:val="24"/>
            <w:u w:val="single"/>
          </w:rPr>
          <w:t>currently being used to found the HSI declaration</w:t>
        </w:r>
      </w:hyperlink>
      <w:r>
        <w:rPr>
          <w:rFonts w:ascii="Times New Roman" w:eastAsia="Times New Roman" w:hAnsi="Times New Roman" w:cs="Times New Roman"/>
          <w:sz w:val="24"/>
          <w:szCs w:val="24"/>
        </w:rPr>
        <w:t xml:space="preserve"> for the student Momodou Taal.</w:t>
      </w:r>
    </w:p>
    <w:p w14:paraId="4816C44D" w14:textId="77777777" w:rsidR="00E23757" w:rsidRDefault="00E23757">
      <w:pPr>
        <w:rPr>
          <w:rFonts w:ascii="Times New Roman" w:eastAsia="Times New Roman" w:hAnsi="Times New Roman" w:cs="Times New Roman"/>
          <w:sz w:val="24"/>
          <w:szCs w:val="24"/>
        </w:rPr>
      </w:pPr>
    </w:p>
    <w:p w14:paraId="2C7587DA" w14:textId="77777777" w:rsidR="00E2375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Be it therefore resolved, </w:t>
      </w:r>
      <w:r>
        <w:rPr>
          <w:rFonts w:ascii="Times New Roman" w:eastAsia="Times New Roman" w:hAnsi="Times New Roman" w:cs="Times New Roman"/>
          <w:sz w:val="24"/>
          <w:szCs w:val="24"/>
        </w:rPr>
        <w:t xml:space="preserve">we recommend that the University Administration issue a statement clarifying the factual limitations of any records emanating from ongoing Student Code of Conduct Procedures, specifically that </w:t>
      </w:r>
      <w:r>
        <w:rPr>
          <w:rFonts w:ascii="Times New Roman" w:eastAsia="Times New Roman" w:hAnsi="Times New Roman" w:cs="Times New Roman"/>
          <w:i/>
          <w:sz w:val="24"/>
          <w:szCs w:val="24"/>
        </w:rPr>
        <w:t>“the Rules of Civil Procedure nor Rules of Evidence apply to these Procedures”</w:t>
      </w:r>
      <w:r>
        <w:rPr>
          <w:rFonts w:ascii="Times New Roman" w:eastAsia="Times New Roman" w:hAnsi="Times New Roman" w:cs="Times New Roman"/>
          <w:sz w:val="24"/>
          <w:szCs w:val="24"/>
        </w:rPr>
        <w:t xml:space="preserve"> and that these records are not suitable to be used as evidence of fact, especially not before the Procedure has been completed.</w:t>
      </w:r>
    </w:p>
    <w:p w14:paraId="33E993C8" w14:textId="77777777" w:rsidR="00E23757" w:rsidRDefault="00E23757">
      <w:pPr>
        <w:rPr>
          <w:rFonts w:ascii="Times New Roman" w:eastAsia="Times New Roman" w:hAnsi="Times New Roman" w:cs="Times New Roman"/>
          <w:sz w:val="24"/>
          <w:szCs w:val="24"/>
        </w:rPr>
      </w:pPr>
    </w:p>
    <w:p w14:paraId="22D7347A" w14:textId="77777777" w:rsidR="00E23757"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Be it finally resolved, </w:t>
      </w:r>
      <w:r>
        <w:rPr>
          <w:rFonts w:ascii="Times New Roman" w:eastAsia="Times New Roman" w:hAnsi="Times New Roman" w:cs="Times New Roman"/>
          <w:sz w:val="24"/>
          <w:szCs w:val="24"/>
        </w:rPr>
        <w:t xml:space="preserve">we recommend that because Momodou Taal has not been subjected to any criminal charges and his disciplinary processes did not lead to a revocation of his visa, the </w:t>
      </w:r>
      <w:r>
        <w:rPr>
          <w:rFonts w:ascii="Times New Roman" w:eastAsia="Times New Roman" w:hAnsi="Times New Roman" w:cs="Times New Roman"/>
          <w:sz w:val="24"/>
          <w:szCs w:val="24"/>
        </w:rPr>
        <w:lastRenderedPageBreak/>
        <w:t>University Administration repeal actions that are being used by the current administration's decision to revoke his visa.</w:t>
      </w:r>
    </w:p>
    <w:p w14:paraId="3504F779" w14:textId="77777777" w:rsidR="00E23757" w:rsidRDefault="00E23757">
      <w:pPr>
        <w:rPr>
          <w:rFonts w:ascii="Times New Roman" w:eastAsia="Times New Roman" w:hAnsi="Times New Roman" w:cs="Times New Roman"/>
          <w:sz w:val="24"/>
          <w:szCs w:val="24"/>
        </w:rPr>
      </w:pPr>
    </w:p>
    <w:p w14:paraId="1A96BDEB" w14:textId="77777777" w:rsidR="00E2375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Respectfully Submitted,</w:t>
      </w:r>
    </w:p>
    <w:p w14:paraId="2400957F" w14:textId="77777777" w:rsidR="00E23757" w:rsidRDefault="00000000">
      <w:pPr>
        <w:rPr>
          <w:rFonts w:ascii="Times New Roman" w:eastAsia="Times New Roman" w:hAnsi="Times New Roman" w:cs="Times New Roman"/>
          <w:i/>
          <w:sz w:val="24"/>
          <w:szCs w:val="24"/>
          <w:shd w:val="clear" w:color="auto" w:fill="F4CCCC"/>
        </w:rPr>
      </w:pPr>
      <w:r>
        <w:rPr>
          <w:rFonts w:ascii="Times New Roman" w:eastAsia="Times New Roman" w:hAnsi="Times New Roman" w:cs="Times New Roman"/>
          <w:i/>
          <w:sz w:val="24"/>
          <w:szCs w:val="24"/>
        </w:rPr>
        <w:t>SIPS Community Advocacy</w:t>
      </w:r>
    </w:p>
    <w:sectPr w:rsidR="00E23757" w:rsidSect="001E51B6">
      <w:headerReference w:type="default" r:id="rId41"/>
      <w:footerReference w:type="default" r:id="rId42"/>
      <w:headerReference w:type="first" r:id="rId43"/>
      <w:pgSz w:w="12240" w:h="15840"/>
      <w:pgMar w:top="1440" w:right="1440" w:bottom="1440" w:left="1440" w:header="720" w:footer="720" w:gutter="0"/>
      <w:lnNumType w:countBy="1" w:restart="continuous"/>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A76AA" w14:textId="77777777" w:rsidR="00C025B7" w:rsidRDefault="00C025B7">
      <w:pPr>
        <w:spacing w:line="240" w:lineRule="auto"/>
      </w:pPr>
      <w:r>
        <w:separator/>
      </w:r>
    </w:p>
  </w:endnote>
  <w:endnote w:type="continuationSeparator" w:id="0">
    <w:p w14:paraId="55FEF1B3" w14:textId="77777777" w:rsidR="00C025B7" w:rsidRDefault="00C025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521A8B82-5659-41D5-838B-2A5E2D4EE0FF}"/>
    <w:embedBold r:id="rId2" w:fontKey="{1F4A8C5C-3296-4BCC-96BA-8694F188ECF8}"/>
    <w:embedItalic r:id="rId3" w:fontKey="{FDAA0B8B-93C3-480C-B598-E4E05D9B2FCA}"/>
  </w:font>
  <w:font w:name="Calibri">
    <w:panose1 w:val="020F0502020204030204"/>
    <w:charset w:val="00"/>
    <w:family w:val="swiss"/>
    <w:pitch w:val="variable"/>
    <w:sig w:usb0="E4002EFF" w:usb1="C200247B" w:usb2="00000009" w:usb3="00000000" w:csb0="000001FF" w:csb1="00000000"/>
    <w:embedRegular r:id="rId4" w:fontKey="{622AAB27-87FD-46B2-8752-B80C735A10E5}"/>
  </w:font>
  <w:font w:name="Cambria">
    <w:panose1 w:val="02040503050406030204"/>
    <w:charset w:val="00"/>
    <w:family w:val="roman"/>
    <w:pitch w:val="variable"/>
    <w:sig w:usb0="E00006FF" w:usb1="420024FF" w:usb2="02000000" w:usb3="00000000" w:csb0="0000019F" w:csb1="00000000"/>
    <w:embedRegular r:id="rId5" w:fontKey="{9C2EEE58-38F3-4ED0-A5C8-7EEB81A54E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F37E2" w14:textId="77777777" w:rsidR="00E23757" w:rsidRDefault="00E23757">
    <w:pPr>
      <w:pBdr>
        <w:bottom w:val="single" w:sz="6" w:space="1" w:color="000000"/>
      </w:pBdr>
      <w:spacing w:line="240" w:lineRule="auto"/>
      <w:jc w:val="center"/>
      <w:rPr>
        <w:rFonts w:ascii="Garamond" w:eastAsia="Garamond" w:hAnsi="Garamond" w:cs="Garamond"/>
        <w:i/>
        <w:sz w:val="21"/>
        <w:szCs w:val="21"/>
      </w:rPr>
    </w:pPr>
  </w:p>
  <w:p w14:paraId="563FA334" w14:textId="77777777" w:rsidR="00E23757" w:rsidRDefault="00E23757">
    <w:pPr>
      <w:spacing w:line="240" w:lineRule="auto"/>
      <w:jc w:val="center"/>
      <w:rPr>
        <w:rFonts w:ascii="Garamond" w:eastAsia="Garamond" w:hAnsi="Garamond" w:cs="Garamond"/>
        <w:sz w:val="20"/>
        <w:szCs w:val="20"/>
      </w:rPr>
    </w:pPr>
  </w:p>
  <w:p w14:paraId="6264F461" w14:textId="27A9268B" w:rsidR="00E23757" w:rsidRDefault="00000000">
    <w:pPr>
      <w:spacing w:line="240" w:lineRule="auto"/>
      <w:jc w:val="center"/>
      <w:rPr>
        <w:rFonts w:ascii="Garamond" w:eastAsia="Garamond" w:hAnsi="Garamond" w:cs="Garamond"/>
        <w:sz w:val="20"/>
        <w:szCs w:val="20"/>
      </w:rPr>
    </w:pPr>
    <w:r>
      <w:rPr>
        <w:rFonts w:ascii="Garamond" w:eastAsia="Garamond" w:hAnsi="Garamond" w:cs="Garamond"/>
        <w:sz w:val="20"/>
        <w:szCs w:val="20"/>
      </w:rPr>
      <w:t xml:space="preserve">Page </w:t>
    </w:r>
    <w:r>
      <w:rPr>
        <w:rFonts w:ascii="Garamond" w:eastAsia="Garamond" w:hAnsi="Garamond" w:cs="Garamond"/>
        <w:b/>
        <w:sz w:val="20"/>
        <w:szCs w:val="20"/>
      </w:rPr>
      <w:fldChar w:fldCharType="begin"/>
    </w:r>
    <w:r>
      <w:rPr>
        <w:rFonts w:ascii="Garamond" w:eastAsia="Garamond" w:hAnsi="Garamond" w:cs="Garamond"/>
        <w:b/>
        <w:sz w:val="20"/>
        <w:szCs w:val="20"/>
      </w:rPr>
      <w:instrText>PAGE</w:instrText>
    </w:r>
    <w:r>
      <w:rPr>
        <w:rFonts w:ascii="Garamond" w:eastAsia="Garamond" w:hAnsi="Garamond" w:cs="Garamond"/>
        <w:b/>
        <w:sz w:val="20"/>
        <w:szCs w:val="20"/>
      </w:rPr>
      <w:fldChar w:fldCharType="separate"/>
    </w:r>
    <w:r w:rsidR="005D08C3">
      <w:rPr>
        <w:rFonts w:ascii="Garamond" w:eastAsia="Garamond" w:hAnsi="Garamond" w:cs="Garamond"/>
        <w:b/>
        <w:noProof/>
        <w:sz w:val="20"/>
        <w:szCs w:val="20"/>
      </w:rPr>
      <w:t>2</w:t>
    </w:r>
    <w:r>
      <w:rPr>
        <w:rFonts w:ascii="Garamond" w:eastAsia="Garamond" w:hAnsi="Garamond" w:cs="Garamond"/>
        <w:b/>
        <w:sz w:val="20"/>
        <w:szCs w:val="20"/>
      </w:rPr>
      <w:fldChar w:fldCharType="end"/>
    </w:r>
    <w:r>
      <w:rPr>
        <w:rFonts w:ascii="Garamond" w:eastAsia="Garamond" w:hAnsi="Garamond" w:cs="Garamond"/>
        <w:sz w:val="20"/>
        <w:szCs w:val="20"/>
      </w:rPr>
      <w:t xml:space="preserve"> of </w:t>
    </w:r>
    <w:r>
      <w:rPr>
        <w:rFonts w:ascii="Garamond" w:eastAsia="Garamond" w:hAnsi="Garamond" w:cs="Garamond"/>
        <w:b/>
        <w:sz w:val="20"/>
        <w:szCs w:val="20"/>
      </w:rPr>
      <w:fldChar w:fldCharType="begin"/>
    </w:r>
    <w:r>
      <w:rPr>
        <w:rFonts w:ascii="Garamond" w:eastAsia="Garamond" w:hAnsi="Garamond" w:cs="Garamond"/>
        <w:b/>
        <w:sz w:val="20"/>
        <w:szCs w:val="20"/>
      </w:rPr>
      <w:instrText>NUMPAGES</w:instrText>
    </w:r>
    <w:r>
      <w:rPr>
        <w:rFonts w:ascii="Garamond" w:eastAsia="Garamond" w:hAnsi="Garamond" w:cs="Garamond"/>
        <w:b/>
        <w:sz w:val="20"/>
        <w:szCs w:val="20"/>
      </w:rPr>
      <w:fldChar w:fldCharType="separate"/>
    </w:r>
    <w:r w:rsidR="005D08C3">
      <w:rPr>
        <w:rFonts w:ascii="Garamond" w:eastAsia="Garamond" w:hAnsi="Garamond" w:cs="Garamond"/>
        <w:b/>
        <w:noProof/>
        <w:sz w:val="20"/>
        <w:szCs w:val="20"/>
      </w:rPr>
      <w:t>3</w:t>
    </w:r>
    <w:r>
      <w:rPr>
        <w:rFonts w:ascii="Garamond" w:eastAsia="Garamond" w:hAnsi="Garamond" w:cs="Garamond"/>
        <w:b/>
        <w:sz w:val="20"/>
        <w:szCs w:val="20"/>
      </w:rPr>
      <w:fldChar w:fldCharType="end"/>
    </w:r>
  </w:p>
  <w:p w14:paraId="56001C0E" w14:textId="77777777" w:rsidR="00E23757" w:rsidRDefault="00E2375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58576" w14:textId="77777777" w:rsidR="00C025B7" w:rsidRDefault="00C025B7">
      <w:pPr>
        <w:spacing w:line="240" w:lineRule="auto"/>
      </w:pPr>
      <w:r>
        <w:separator/>
      </w:r>
    </w:p>
  </w:footnote>
  <w:footnote w:type="continuationSeparator" w:id="0">
    <w:p w14:paraId="4E48A20B" w14:textId="77777777" w:rsidR="00C025B7" w:rsidRDefault="00C025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1478B" w14:textId="77777777" w:rsidR="00E23757" w:rsidRDefault="00E23757">
    <w:pPr>
      <w:tabs>
        <w:tab w:val="center" w:pos="4680"/>
        <w:tab w:val="right" w:pos="9360"/>
      </w:tabs>
      <w:spacing w:line="240" w:lineRule="auto"/>
      <w:rPr>
        <w:rFonts w:ascii="Garamond" w:eastAsia="Garamond" w:hAnsi="Garamond" w:cs="Garamond"/>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3B0F7" w14:textId="77777777" w:rsidR="00E23757" w:rsidRDefault="00000000">
    <w:pPr>
      <w:tabs>
        <w:tab w:val="center" w:pos="4680"/>
        <w:tab w:val="right" w:pos="9360"/>
      </w:tabs>
      <w:spacing w:line="240" w:lineRule="auto"/>
      <w:rPr>
        <w:rFonts w:ascii="Garamond" w:eastAsia="Garamond" w:hAnsi="Garamond" w:cs="Garamond"/>
        <w:sz w:val="24"/>
        <w:szCs w:val="24"/>
      </w:rPr>
    </w:pPr>
    <w:r>
      <w:rPr>
        <w:rFonts w:ascii="Garamond" w:eastAsia="Garamond" w:hAnsi="Garamond" w:cs="Garamond"/>
        <w:noProof/>
        <w:sz w:val="24"/>
        <w:szCs w:val="24"/>
      </w:rPr>
      <w:drawing>
        <wp:inline distT="0" distB="0" distL="0" distR="0" wp14:anchorId="79994E8E" wp14:editId="687286D2">
          <wp:extent cx="781814" cy="781814"/>
          <wp:effectExtent l="0" t="0" r="0" b="0"/>
          <wp:docPr id="2" name="image2.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image2.png">
                    <a:extLst>
                      <a:ext uri="{C183D7F6-B498-43B3-948B-1728B52AA6E4}">
                        <adec:decorative xmlns:adec="http://schemas.microsoft.com/office/drawing/2017/decorative" val="1"/>
                      </a:ext>
                    </a:extLst>
                  </pic:cNvPr>
                  <pic:cNvPicPr preferRelativeResize="0"/>
                </pic:nvPicPr>
                <pic:blipFill>
                  <a:blip r:embed="rId1"/>
                  <a:srcRect/>
                  <a:stretch>
                    <a:fillRect/>
                  </a:stretch>
                </pic:blipFill>
                <pic:spPr>
                  <a:xfrm>
                    <a:off x="0" y="0"/>
                    <a:ext cx="781814" cy="781814"/>
                  </a:xfrm>
                  <a:prstGeom prst="rect">
                    <a:avLst/>
                  </a:prstGeom>
                  <a:ln/>
                </pic:spPr>
              </pic:pic>
            </a:graphicData>
          </a:graphic>
        </wp:inline>
      </w:drawing>
    </w:r>
    <w:r>
      <w:rPr>
        <w:rFonts w:ascii="Garamond" w:eastAsia="Garamond" w:hAnsi="Garamond" w:cs="Garamond"/>
        <w:sz w:val="24"/>
        <w:szCs w:val="24"/>
      </w:rPr>
      <w:tab/>
      <w:t xml:space="preserve">                               </w:t>
    </w:r>
    <w:r>
      <w:rPr>
        <w:rFonts w:ascii="Garamond" w:eastAsia="Garamond" w:hAnsi="Garamond" w:cs="Garamond"/>
        <w:noProof/>
        <w:sz w:val="24"/>
        <w:szCs w:val="24"/>
      </w:rPr>
      <w:drawing>
        <wp:inline distT="0" distB="0" distL="0" distR="0" wp14:anchorId="63D00626" wp14:editId="0CAB237F">
          <wp:extent cx="3962408" cy="844298"/>
          <wp:effectExtent l="0" t="0" r="0" b="0"/>
          <wp:docPr id="1"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 name="image1.png">
                    <a:extLst>
                      <a:ext uri="{C183D7F6-B498-43B3-948B-1728B52AA6E4}">
                        <adec:decorative xmlns:adec="http://schemas.microsoft.com/office/drawing/2017/decorative" val="1"/>
                      </a:ext>
                    </a:extLst>
                  </pic:cNvPr>
                  <pic:cNvPicPr preferRelativeResize="0"/>
                </pic:nvPicPr>
                <pic:blipFill>
                  <a:blip r:embed="rId2"/>
                  <a:srcRect/>
                  <a:stretch>
                    <a:fillRect/>
                  </a:stretch>
                </pic:blipFill>
                <pic:spPr>
                  <a:xfrm>
                    <a:off x="0" y="0"/>
                    <a:ext cx="3962408" cy="844298"/>
                  </a:xfrm>
                  <a:prstGeom prst="rect">
                    <a:avLst/>
                  </a:prstGeom>
                  <a:ln/>
                </pic:spPr>
              </pic:pic>
            </a:graphicData>
          </a:graphic>
        </wp:inline>
      </w:drawing>
    </w:r>
  </w:p>
  <w:p w14:paraId="6AA8B7C3" w14:textId="77777777" w:rsidR="00E23757" w:rsidRDefault="00000000">
    <w:pPr>
      <w:tabs>
        <w:tab w:val="center" w:pos="4680"/>
        <w:tab w:val="right" w:pos="9360"/>
      </w:tabs>
      <w:spacing w:after="120"/>
      <w:jc w:val="center"/>
      <w:rPr>
        <w:rFonts w:ascii="Garamond" w:eastAsia="Garamond" w:hAnsi="Garamond" w:cs="Garamond"/>
        <w:sz w:val="24"/>
        <w:szCs w:val="24"/>
      </w:rPr>
    </w:pPr>
    <w:r>
      <w:rPr>
        <w:rFonts w:ascii="Times New Roman" w:eastAsia="Times New Roman" w:hAnsi="Times New Roman" w:cs="Times New Roman"/>
        <w:b/>
        <w:sz w:val="44"/>
        <w:szCs w:val="44"/>
      </w:rPr>
      <w:t>Resolution 11: GPSA Recommendations on Cornell University's Statements Towards Graduate Student Worker Momodou Taal</w:t>
    </w:r>
  </w:p>
  <w:p w14:paraId="659EB158" w14:textId="77777777" w:rsidR="00E23757" w:rsidRDefault="00E2375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757"/>
    <w:rsid w:val="000B59D4"/>
    <w:rsid w:val="001E51B6"/>
    <w:rsid w:val="005D08C3"/>
    <w:rsid w:val="008D5996"/>
    <w:rsid w:val="00B053E0"/>
    <w:rsid w:val="00C025B7"/>
    <w:rsid w:val="00CA5646"/>
    <w:rsid w:val="00D04C6D"/>
    <w:rsid w:val="00D20EEA"/>
    <w:rsid w:val="00E23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D6054"/>
  <w15:docId w15:val="{04AB9E17-F964-2B45-8A10-7E0576A52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LineNumber">
    <w:name w:val="line number"/>
    <w:basedOn w:val="DefaultParagraphFont"/>
    <w:uiPriority w:val="99"/>
    <w:semiHidden/>
    <w:unhideWhenUsed/>
    <w:rsid w:val="005D08C3"/>
  </w:style>
  <w:style w:type="paragraph" w:styleId="Header">
    <w:name w:val="header"/>
    <w:basedOn w:val="Normal"/>
    <w:link w:val="HeaderChar"/>
    <w:uiPriority w:val="99"/>
    <w:unhideWhenUsed/>
    <w:rsid w:val="00CA5646"/>
    <w:pPr>
      <w:tabs>
        <w:tab w:val="center" w:pos="4680"/>
        <w:tab w:val="right" w:pos="9360"/>
      </w:tabs>
      <w:spacing w:line="240" w:lineRule="auto"/>
    </w:pPr>
  </w:style>
  <w:style w:type="character" w:customStyle="1" w:styleId="HeaderChar">
    <w:name w:val="Header Char"/>
    <w:basedOn w:val="DefaultParagraphFont"/>
    <w:link w:val="Header"/>
    <w:uiPriority w:val="99"/>
    <w:rsid w:val="00CA5646"/>
  </w:style>
  <w:style w:type="paragraph" w:styleId="Footer">
    <w:name w:val="footer"/>
    <w:basedOn w:val="Normal"/>
    <w:link w:val="FooterChar"/>
    <w:uiPriority w:val="99"/>
    <w:unhideWhenUsed/>
    <w:rsid w:val="00CA5646"/>
    <w:pPr>
      <w:tabs>
        <w:tab w:val="center" w:pos="4680"/>
        <w:tab w:val="right" w:pos="9360"/>
      </w:tabs>
      <w:spacing w:line="240" w:lineRule="auto"/>
    </w:pPr>
  </w:style>
  <w:style w:type="character" w:customStyle="1" w:styleId="FooterChar">
    <w:name w:val="Footer Char"/>
    <w:basedOn w:val="DefaultParagraphFont"/>
    <w:link w:val="Footer"/>
    <w:uiPriority w:val="99"/>
    <w:rsid w:val="00CA5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cs.google.com/document/d/1ryT2RQ1sagH0AlV6gzMH2fYT-jXyxTvtEwFt0BmK_I8/edit?tab=t.0" TargetMode="External"/><Relationship Id="rId18" Type="http://schemas.openxmlformats.org/officeDocument/2006/relationships/hyperlink" Target="https://assembly.cornell.edu/shared-governance/get-involved/input-issues/spring-2024-undergraduate-referendum" TargetMode="External"/><Relationship Id="rId26" Type="http://schemas.openxmlformats.org/officeDocument/2006/relationships/hyperlink" Target="https://assembly.cornell.edu/resolutions/graduate-and-professional-student-assembly/gpsa-r6-2024-2025" TargetMode="External"/><Relationship Id="rId39" Type="http://schemas.openxmlformats.org/officeDocument/2006/relationships/hyperlink" Target="https://www.npr.org/2025/03/17/1239050319/up-first-alien-enemies-act-legal-immigrants-denied-storm-system-03-17-2025" TargetMode="External"/><Relationship Id="rId21" Type="http://schemas.openxmlformats.org/officeDocument/2006/relationships/hyperlink" Target="https://www.cornellsun.com/article/2024/10/fleming-the-prosecution-of-momodou-taal-in-the-words-of-his-faculty-support-part-1" TargetMode="External"/><Relationship Id="rId34" Type="http://schemas.openxmlformats.org/officeDocument/2006/relationships/hyperlink" Target="https://www.cnn.com/2025/03/21/us/momodou-taal-cornell-student-deportation/index.html" TargetMode="External"/><Relationship Id="rId42" Type="http://schemas.openxmlformats.org/officeDocument/2006/relationships/footer" Target="footer1.xml"/><Relationship Id="rId7" Type="http://schemas.openxmlformats.org/officeDocument/2006/relationships/hyperlink" Target="https://www.presidency.ucsb.edu/documents/executive-order-14188-additional-measures-combat-anti-semitism" TargetMode="External"/><Relationship Id="rId2" Type="http://schemas.openxmlformats.org/officeDocument/2006/relationships/settings" Target="settings.xml"/><Relationship Id="rId16" Type="http://schemas.openxmlformats.org/officeDocument/2006/relationships/hyperlink" Target="https://assembly.cornell.edu/sites/default/files/resoultion_8_final.pdf" TargetMode="External"/><Relationship Id="rId29" Type="http://schemas.openxmlformats.org/officeDocument/2006/relationships/hyperlink" Target="https://scl.cornell.edu/sites/scl/files/documents/Student%20Code%20of%20Conduct%20Procedures%20Approved%20by%20the%20Board%2012.10.20%20Final.pdf" TargetMode="External"/><Relationship Id="rId1" Type="http://schemas.openxmlformats.org/officeDocument/2006/relationships/styles" Target="styles.xml"/><Relationship Id="rId6" Type="http://schemas.openxmlformats.org/officeDocument/2006/relationships/hyperlink" Target="https://www.courtlistener.com/docket/69743997/30/2/taal-v-trump/" TargetMode="External"/><Relationship Id="rId11" Type="http://schemas.openxmlformats.org/officeDocument/2006/relationships/hyperlink" Target="https://docs.google.com/document/d/1ryT2RQ1sagH0AlV6gzMH2fYT-jXyxTvtEwFt0BmK_I8/edit?tab=t.0" TargetMode="External"/><Relationship Id="rId24" Type="http://schemas.openxmlformats.org/officeDocument/2006/relationships/hyperlink" Target="https://www.cornellsun.com/article/2025/01/guest-room-from-repression-to-resistance-activism-at-cornell-prevails" TargetMode="External"/><Relationship Id="rId32" Type="http://schemas.openxmlformats.org/officeDocument/2006/relationships/hyperlink" Target="https://apnews.com/article/columbia-protests-immigration-detention-mahmoud-khalil-755774045e5e82849e3281e8ff72f26d" TargetMode="External"/><Relationship Id="rId37" Type="http://schemas.openxmlformats.org/officeDocument/2006/relationships/hyperlink" Target="https://www.reuters.com/legal/trump-signs-memo-aimed-preventing-abuse-legal-system-federal-courts-2025-03-22/" TargetMode="External"/><Relationship Id="rId40" Type="http://schemas.openxmlformats.org/officeDocument/2006/relationships/hyperlink" Target="https://www.courtlistener.com/docket/69743997/30/taal-v-trump/" TargetMode="External"/><Relationship Id="rId45"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assembly.cornell.edu/sites/default/files/GPSAR1JointCommitteeOnCornellUniversitysCorporateSocialResponsibilityAndESGPolicies.pdf" TargetMode="External"/><Relationship Id="rId23" Type="http://schemas.openxmlformats.org/officeDocument/2006/relationships/hyperlink" Target="https://www.cornellsun.com/article/2024/10/letter-to-the-editor-as-black-students-we-do-not-feel-safe-at-cornell" TargetMode="External"/><Relationship Id="rId28" Type="http://schemas.openxmlformats.org/officeDocument/2006/relationships/hyperlink" Target="https://www.courtlistener.com/docket/69743997/30/taal-v-trump/" TargetMode="External"/><Relationship Id="rId36" Type="http://schemas.openxmlformats.org/officeDocument/2006/relationships/hyperlink" Target="https://www.reuters.com/legal/trump-signs-memo-aimed-preventing-abuse-legal-system-federal-courts-2025-03-22/" TargetMode="External"/><Relationship Id="rId10" Type="http://schemas.openxmlformats.org/officeDocument/2006/relationships/hyperlink" Target="https://docs.google.com/document/d/e/2PACX-1vRmKxbU7bfVMFAF19xHWxlew3h9lsMs4Mj0zzZr42X6qeGEOxPDEJI1RuEqvwkErQbCM7D8rLLkSYth/pub" TargetMode="External"/><Relationship Id="rId19" Type="http://schemas.openxmlformats.org/officeDocument/2006/relationships/hyperlink" Target="https://assembly.cornell.edu/shared-governance/get-involved/input-issues/spring-2024-undergraduate-referendum" TargetMode="External"/><Relationship Id="rId31" Type="http://schemas.openxmlformats.org/officeDocument/2006/relationships/hyperlink" Target="https://www.npr.org/2025/03/21/nx-s1-5336173/immigration-georgetown-university-professor" TargetMode="External"/><Relationship Id="rId44"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courtlistener.com/docket/69743997/30/taal-v-trump/" TargetMode="External"/><Relationship Id="rId14" Type="http://schemas.openxmlformats.org/officeDocument/2006/relationships/hyperlink" Target="https://assembly.cornell.edu/sites/default/files/esg_committee_resolution7.pdf" TargetMode="External"/><Relationship Id="rId22" Type="http://schemas.openxmlformats.org/officeDocument/2006/relationships/hyperlink" Target="https://www.cornellsun.com/article/2024/09/editorial-cornell-unjustly-punished-a-pro-palestinian-activist" TargetMode="External"/><Relationship Id="rId27" Type="http://schemas.openxmlformats.org/officeDocument/2006/relationships/hyperlink" Target="https://assembly.cornell.edu/resolutions/student-assembly/sa-r37-2024-2025" TargetMode="External"/><Relationship Id="rId30" Type="http://schemas.openxmlformats.org/officeDocument/2006/relationships/hyperlink" Target="https://www.npr.org/2025/03/21/nx-s1-5336173/immigration-georgetown-university-professor" TargetMode="External"/><Relationship Id="rId35" Type="http://schemas.openxmlformats.org/officeDocument/2006/relationships/hyperlink" Target="https://www.cnn.com/2025/03/21/us/momodou-taal-cornell-student-deportation/index.html" TargetMode="External"/><Relationship Id="rId43" Type="http://schemas.openxmlformats.org/officeDocument/2006/relationships/header" Target="header2.xml"/><Relationship Id="rId8" Type="http://schemas.openxmlformats.org/officeDocument/2006/relationships/hyperlink" Target="https://scl.cornell.edu/sites/scl/files/documents/Student%20Code%20of%20Conduct%20Procedures%20Approved%20by%20the%20Board%2012.10.20%20Final.pdf" TargetMode="External"/><Relationship Id="rId3" Type="http://schemas.openxmlformats.org/officeDocument/2006/relationships/webSettings" Target="webSettings.xml"/><Relationship Id="rId12" Type="http://schemas.openxmlformats.org/officeDocument/2006/relationships/hyperlink" Target="https://docs.google.com/document/d/1ryT2RQ1sagH0AlV6gzMH2fYT-jXyxTvtEwFt0BmK_I8/edit?tab=t.0" TargetMode="External"/><Relationship Id="rId17" Type="http://schemas.openxmlformats.org/officeDocument/2006/relationships/hyperlink" Target="https://assembly.cornell.edu/resolutions/graduate-and-professional-student-assembly/gpsa-r6-2024-2025" TargetMode="External"/><Relationship Id="rId25" Type="http://schemas.openxmlformats.org/officeDocument/2006/relationships/hyperlink" Target="https://www.cornellsun.com/article/2024/09/lieberwitz-cornell-must-not-repeat-the-mistakes-of-the-interim-expressive-activity-policy" TargetMode="External"/><Relationship Id="rId33" Type="http://schemas.openxmlformats.org/officeDocument/2006/relationships/hyperlink" Target="https://apnews.com/article/columbia-protests-immigration-detention-mahmoud-khalil-755774045e5e82849e3281e8ff72f26d" TargetMode="External"/><Relationship Id="rId38" Type="http://schemas.openxmlformats.org/officeDocument/2006/relationships/hyperlink" Target="https://www.npr.org/2025/03/17/1239050319/up-first-alien-enemies-act-legal-immigrants-denied-storm-system-03-17-2025" TargetMode="External"/><Relationship Id="rId20" Type="http://schemas.openxmlformats.org/officeDocument/2006/relationships/hyperlink" Target="https://www.cornellsun.com/article/2024/09/green-i-know-student-discipline-this-is-unprecedented" TargetMode="External"/><Relationship Id="rId41"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2144</Words>
  <Characters>12226</Characters>
  <Application>Microsoft Office Word</Application>
  <DocSecurity>0</DocSecurity>
  <Lines>101</Lines>
  <Paragraphs>28</Paragraphs>
  <ScaleCrop>false</ScaleCrop>
  <Company/>
  <LinksUpToDate>false</LinksUpToDate>
  <CharactersWithSpaces>14342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E. Withers</dc:creator>
  <cp:lastModifiedBy>Jessica E. Withers</cp:lastModifiedBy>
  <cp:revision>3</cp:revision>
  <dcterms:created xsi:type="dcterms:W3CDTF">2025-03-27T17:01:00Z</dcterms:created>
  <dcterms:modified xsi:type="dcterms:W3CDTF">2025-03-27T17:03:00Z</dcterms:modified>
</cp:coreProperties>
</file>