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scheduled for Sunday, March 4th from 2:30-4pm in Rockefeller B15</w:t>
      </w:r>
    </w:p>
    <w:p w:rsidR="00000000" w:rsidDel="00000000" w:rsidP="00000000" w:rsidRDefault="00000000" w:rsidRPr="00000000" w14:paraId="00000001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  <w:t xml:space="preserve">Travis’s Resolution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Problem: Cornell doesn’t offer testing center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Can this go through our committee?- possibly diversity and inclusion, reach out to VP Lombardi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Find out more about which tests and offered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Cornell website- GRE (subject tests), LSAT, MPRE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No MCAT or GRE (general test)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Make a resolution for general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Office of Undergraduate Biology- Beth Howland, Director of Advising and Operations bah18 (Alexis)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Cost to Cornell being a testing site?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Next steps: Contact Cornell Career Services about if there is a fee for Cornell to be a testing site- Lauren O’Neil (Travis)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Opposite months of Syracuse and Binghamton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Next week, Travis will come back to start resolution</w:t>
      </w:r>
    </w:p>
    <w:p w:rsidR="00000000" w:rsidDel="00000000" w:rsidP="00000000" w:rsidRDefault="00000000" w:rsidRPr="00000000" w14:paraId="0000000E">
      <w:pPr>
        <w:contextualSpacing w:val="0"/>
        <w:rPr/>
      </w:pPr>
      <w:r w:rsidDel="00000000" w:rsidR="00000000" w:rsidRPr="00000000">
        <w:rPr>
          <w:rtl w:val="0"/>
        </w:rPr>
        <w:t xml:space="preserve">Natalia’s Resolution 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Vote on resolution </w:t>
      </w:r>
    </w:p>
    <w:p w:rsidR="00000000" w:rsidDel="00000000" w:rsidP="00000000" w:rsidRDefault="00000000" w:rsidRPr="00000000" w14:paraId="00000010">
      <w:pPr>
        <w:contextualSpacing w:val="0"/>
        <w:rPr/>
      </w:pPr>
      <w:r w:rsidDel="00000000" w:rsidR="00000000" w:rsidRPr="00000000">
        <w:rPr>
          <w:rtl w:val="0"/>
        </w:rPr>
        <w:t xml:space="preserve">Osai/Chris’s Resolution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Vote on resolution 7-0-1</w:t>
      </w:r>
    </w:p>
    <w:p w:rsidR="00000000" w:rsidDel="00000000" w:rsidP="00000000" w:rsidRDefault="00000000" w:rsidRPr="00000000" w14:paraId="00000012">
      <w:pPr>
        <w:contextualSpacing w:val="0"/>
        <w:rPr/>
      </w:pPr>
      <w:r w:rsidDel="00000000" w:rsidR="00000000" w:rsidRPr="00000000">
        <w:rPr>
          <w:rtl w:val="0"/>
        </w:rPr>
        <w:t xml:space="preserve">Survey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Extend until next week- latest end of the month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Possibly share data with deans in A&amp;S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